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shd w:val="clear" w:color="auto"/>
        <w:rPr>
          <w:rFonts w:hint="eastAsia" w:ascii="宋体" w:hAnsi="宋体" w:eastAsia="宋体" w:cs="宋体"/>
          <w:b/>
          <w:color w:val="auto"/>
          <w:spacing w:val="0"/>
          <w:sz w:val="72"/>
          <w:szCs w:val="72"/>
          <w:highlight w:val="none"/>
          <w:lang w:val="en-US" w:eastAsia="zh-CN" w:bidi="ar-SA"/>
        </w:rPr>
        <w:outlineLvl w:val="9"/>
      </w:pPr>
      <w:r>
        <w:rPr>
          <w:rFonts w:hint="eastAsia" w:ascii="宋体" w:hAnsi="宋体" w:eastAsia="宋体" w:cs="宋体"/>
          <w:b/>
          <w:color w:val="auto"/>
          <w:spacing w:val="0"/>
          <w:sz w:val="72"/>
          <w:szCs w:val="72"/>
          <w:highlight w:val="none"/>
          <w:lang w:val="en-US" w:eastAsia="zh-CN" w:bidi="ar-SA"/>
        </w:rPr>
      </w:r>
      <w:r/>
    </w:p>
    <w:p>
      <w:pPr>
        <w:jc w:val="center"/>
        <w:spacing w:line="360" w:lineRule="auto"/>
        <w:shd w:val="clear" w:color="auto"/>
        <w:rPr>
          <w:rFonts w:hint="eastAsia" w:ascii="宋体" w:hAnsi="宋体" w:eastAsia="宋体" w:cs="宋体"/>
          <w:b/>
          <w:color w:val="auto"/>
          <w:spacing w:val="0"/>
          <w:sz w:val="72"/>
          <w:szCs w:val="72"/>
          <w:highlight w:val="none"/>
          <w:lang w:val="en-US" w:eastAsia="zh-CN" w:bidi="ar-SA"/>
        </w:rPr>
        <w:outlineLvl w:val="9"/>
      </w:pPr>
      <w:r>
        <w:rPr>
          <w:rFonts w:hint="eastAsia" w:ascii="宋体" w:hAnsi="宋体" w:eastAsia="宋体" w:cs="宋体"/>
          <w:b/>
          <w:color w:val="auto"/>
          <w:spacing w:val="0"/>
          <w:sz w:val="72"/>
          <w:szCs w:val="72"/>
          <w:highlight w:val="none"/>
          <w:lang w:val="en-US" w:eastAsia="zh-CN" w:bidi="ar-SA"/>
        </w:rPr>
        <w:t xml:space="preserve">无锡市政府采购项目</w:t>
      </w:r>
      <w:r/>
    </w:p>
    <w:p>
      <w:pPr>
        <w:jc w:val="center"/>
        <w:spacing w:line="360" w:lineRule="auto"/>
        <w:shd w:val="clear" w:color="auto"/>
        <w:rPr>
          <w:rFonts w:hint="eastAsia" w:ascii="宋体" w:hAnsi="宋体" w:eastAsia="宋体" w:cs="宋体"/>
          <w:b/>
          <w:bCs/>
          <w:color w:val="auto"/>
          <w:spacing w:val="0"/>
          <w:sz w:val="30"/>
          <w:highlight w:val="none"/>
        </w:rPr>
        <w:outlineLvl w:val="9"/>
      </w:pPr>
      <w:r>
        <w:rPr>
          <w:rFonts w:hint="eastAsia" w:ascii="宋体" w:hAnsi="宋体" w:eastAsia="宋体" w:cs="宋体"/>
          <w:b/>
          <w:bCs/>
          <w:color w:val="auto"/>
          <w:spacing w:val="0"/>
          <w:sz w:val="30"/>
          <w:highlight w:val="none"/>
        </w:rPr>
        <w:t xml:space="preserve">（全流程电子化）</w:t>
      </w:r>
      <w:r/>
    </w:p>
    <w:p>
      <w:pPr>
        <w:pStyle w:val="691"/>
        <w:ind w:firstLine="0"/>
        <w:rPr>
          <w:rFonts w:hint="eastAsia" w:ascii="宋体" w:hAnsi="宋体" w:eastAsia="宋体" w:cs="宋体"/>
          <w:b/>
          <w:bCs/>
          <w:sz w:val="84"/>
          <w:highlight w:val="none"/>
          <w:shd w:val="clear" w:color="ffffff" w:fill="d9d9d9"/>
        </w:rPr>
      </w:pPr>
      <w:r>
        <w:rPr>
          <w:rFonts w:hint="eastAsia" w:ascii="宋体" w:hAnsi="宋体" w:eastAsia="宋体" w:cs="宋体"/>
          <w:b/>
          <w:bCs/>
          <w:sz w:val="84"/>
          <w:highlight w:val="none"/>
          <w:shd w:val="clear" w:color="ffffff" w:fill="d9d9d9"/>
        </w:rPr>
      </w:r>
      <w:r/>
    </w:p>
    <w:p>
      <w:pPr>
        <w:pStyle w:val="691"/>
        <w:ind w:firstLine="0"/>
        <w:jc w:val="center"/>
        <w:rPr>
          <w:rFonts w:hint="eastAsia" w:ascii="宋体" w:hAnsi="宋体" w:eastAsia="宋体" w:cs="宋体"/>
          <w:b/>
          <w:color w:val="auto"/>
          <w:spacing w:val="0"/>
          <w:sz w:val="72"/>
          <w:szCs w:val="72"/>
          <w:highlight w:val="none"/>
          <w:lang w:val="en-US" w:eastAsia="zh-CN" w:bidi="ar-SA"/>
        </w:rPr>
      </w:pPr>
      <w:r>
        <w:rPr>
          <w:rFonts w:hint="eastAsia" w:ascii="宋体" w:hAnsi="宋体" w:eastAsia="宋体" w:cs="宋体"/>
          <w:b/>
          <w:color w:val="auto"/>
          <w:spacing w:val="0"/>
          <w:sz w:val="72"/>
          <w:szCs w:val="72"/>
          <w:highlight w:val="none"/>
          <w:lang w:val="en-US" w:eastAsia="zh-CN" w:bidi="ar-SA"/>
        </w:rPr>
        <w:t xml:space="preserve">公开招标文件</w:t>
      </w:r>
      <w:r/>
    </w:p>
    <w:p>
      <w:pPr>
        <w:pStyle w:val="691"/>
        <w:ind w:firstLine="0"/>
        <w:jc w:val="left"/>
        <w:spacing w:line="360" w:lineRule="auto"/>
        <w:rPr>
          <w:rFonts w:hint="eastAsia" w:ascii="宋体" w:hAnsi="宋体" w:eastAsia="宋体" w:cs="宋体"/>
          <w:color w:val="000000"/>
          <w:spacing w:val="20"/>
          <w:sz w:val="52"/>
          <w:szCs w:val="52"/>
          <w:highlight w:val="none"/>
        </w:rPr>
      </w:pPr>
      <w:r>
        <w:rPr>
          <w:rFonts w:hint="eastAsia" w:ascii="宋体" w:hAnsi="宋体" w:eastAsia="宋体" w:cs="宋体"/>
          <w:bCs/>
          <w:color w:val="000000"/>
          <w:spacing w:val="20"/>
          <w:sz w:val="52"/>
          <w:szCs w:val="52"/>
          <w:highlight w:val="none"/>
          <w:shd w:val="clear" w:color="ffffff" w:fill="d9d9d9"/>
        </w:rPr>
      </w:r>
      <w:r>
        <w:rPr>
          <w:rFonts w:hint="eastAsia" w:ascii="宋体" w:hAnsi="宋体" w:eastAsia="宋体" w:cs="宋体"/>
          <w:bCs/>
          <w:color w:val="000000"/>
          <w:spacing w:val="20"/>
          <w:sz w:val="52"/>
          <w:szCs w:val="52"/>
          <w:highlight w:val="none"/>
          <w:shd w:val="clear" w:color="ffffff" w:fill="d9d9d9"/>
        </w:rPr>
      </w:r>
    </w:p>
    <w:p>
      <w:pPr>
        <w:pStyle w:val="691"/>
        <w:ind w:firstLine="0"/>
        <w:jc w:val="left"/>
        <w:spacing w:line="360" w:lineRule="auto"/>
        <w:rPr>
          <w:rFonts w:hint="eastAsia" w:ascii="宋体" w:hAnsi="宋体" w:eastAsia="宋体" w:cs="宋体"/>
          <w:color w:val="000000"/>
          <w:spacing w:val="20"/>
          <w:sz w:val="52"/>
          <w:szCs w:val="52"/>
          <w:highlight w:val="none"/>
          <w:shd w:val="clear" w:color="ffffff" w:fill="d9d9d9"/>
        </w:rPr>
      </w:pPr>
      <w:r>
        <w:rPr>
          <w:rFonts w:hint="eastAsia" w:ascii="宋体" w:hAnsi="宋体" w:eastAsia="宋体" w:cs="宋体"/>
          <w:bCs/>
          <w:color w:val="000000"/>
          <w:spacing w:val="20"/>
          <w:sz w:val="52"/>
          <w:szCs w:val="52"/>
          <w:highlight w:val="none"/>
          <w:shd w:val="clear" w:color="ffffff" w:fill="d9d9d9"/>
        </w:rPr>
      </w:r>
      <w:r/>
    </w:p>
    <w:p>
      <w:pPr>
        <w:jc w:val="left"/>
        <w:spacing w:line="360" w:lineRule="auto"/>
        <w:rPr>
          <w:rFonts w:hint="eastAsia" w:ascii="宋体" w:hAnsi="宋体" w:cs="宋体"/>
          <w:bCs/>
          <w:color w:val="000000"/>
          <w:sz w:val="32"/>
          <w:szCs w:val="32"/>
          <w:highlight w:val="none"/>
          <w:lang w:eastAsia="zh-CN"/>
        </w:rPr>
      </w:pPr>
      <w:r>
        <w:rPr>
          <w:rFonts w:hint="eastAsia" w:ascii="宋体" w:hAnsi="宋体" w:eastAsia="宋体" w:cs="宋体"/>
          <w:bCs/>
          <w:color w:val="000000"/>
          <w:sz w:val="32"/>
          <w:szCs w:val="32"/>
          <w:highlight w:val="none"/>
        </w:rPr>
        <w:t xml:space="preserve">政府采购编号</w:t>
      </w:r>
      <w:r>
        <w:rPr>
          <w:rFonts w:hint="eastAsia" w:ascii="宋体" w:hAnsi="宋体" w:eastAsia="宋体" w:cs="宋体"/>
          <w:bCs/>
          <w:color w:val="000000"/>
          <w:sz w:val="32"/>
          <w:szCs w:val="32"/>
          <w:highlight w:val="none"/>
          <w:lang w:eastAsia="zh-CN"/>
        </w:rPr>
        <w:t xml:space="preserve">：JSZC-320214-XXGC-G2026-0005</w:t>
      </w:r>
      <w:r/>
    </w:p>
    <w:p>
      <w:pPr>
        <w:jc w:val="left"/>
        <w:spacing w:line="360" w:lineRule="auto"/>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2"/>
          <w:szCs w:val="32"/>
          <w:highlight w:val="none"/>
        </w:rPr>
        <w:t xml:space="preserve">项目名称：</w:t>
      </w:r>
      <w:r>
        <w:rPr>
          <w:rFonts w:hint="eastAsia" w:ascii="宋体" w:hAnsi="宋体" w:cs="宋体"/>
          <w:bCs/>
          <w:color w:val="000000"/>
          <w:sz w:val="32"/>
          <w:szCs w:val="32"/>
          <w:highlight w:val="none"/>
          <w:lang w:eastAsia="zh-CN"/>
        </w:rPr>
        <w:t xml:space="preserve">2026年梅村街道镇区道路市政设施养护服务</w:t>
      </w:r>
      <w:r/>
    </w:p>
    <w:p>
      <w:pPr>
        <w:jc w:val="left"/>
        <w:spacing w:line="360" w:lineRule="auto"/>
        <w:rPr>
          <w:rFonts w:hint="eastAsia" w:ascii="宋体" w:hAnsi="宋体" w:eastAsia="宋体" w:cs="宋体"/>
          <w:color w:val="000000"/>
          <w:highlight w:val="none"/>
          <w:shd w:val="clear" w:color="ffffff" w:fill="d9d9d9"/>
        </w:rPr>
      </w:pPr>
      <w:r>
        <w:rPr>
          <w:rFonts w:hint="eastAsia" w:ascii="宋体" w:hAnsi="宋体" w:eastAsia="宋体" w:cs="宋体"/>
          <w:bCs/>
          <w:color w:val="000000"/>
          <w:sz w:val="32"/>
          <w:szCs w:val="32"/>
          <w:highlight w:val="none"/>
        </w:rPr>
        <w:t xml:space="preserve">采 购 人：</w:t>
      </w:r>
      <w:r>
        <w:rPr>
          <w:rFonts w:hint="eastAsia" w:ascii="宋体" w:hAnsi="宋体" w:eastAsia="宋体" w:cs="宋体"/>
          <w:bCs/>
          <w:color w:val="000000"/>
          <w:sz w:val="32"/>
          <w:szCs w:val="32"/>
          <w:highlight w:val="none"/>
          <w:lang w:eastAsia="zh-CN"/>
        </w:rPr>
        <w:t xml:space="preserve">无锡市新吴区人民政府梅村街道办事处</w:t>
      </w:r>
      <w:r/>
    </w:p>
    <w:p>
      <w:pPr>
        <w:pStyle w:val="691"/>
        <w:ind w:firstLine="0"/>
        <w:jc w:val="both"/>
        <w:spacing w:before="0" w:after="0"/>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2"/>
          <w:szCs w:val="32"/>
          <w:highlight w:val="none"/>
        </w:rPr>
        <w:t xml:space="preserve">采购代理机构：</w:t>
      </w:r>
      <w:r>
        <w:rPr>
          <w:rFonts w:hint="eastAsia" w:ascii="宋体" w:hAnsi="宋体" w:eastAsia="宋体" w:cs="宋体"/>
          <w:bCs/>
          <w:color w:val="000000"/>
          <w:sz w:val="32"/>
          <w:szCs w:val="32"/>
          <w:highlight w:val="none"/>
          <w:lang w:eastAsia="zh-CN"/>
        </w:rPr>
        <w:t xml:space="preserve">江苏新鑫工程咨询有限公司</w:t>
      </w:r>
      <w:r/>
    </w:p>
    <w:p>
      <w:pPr>
        <w:pStyle w:val="691"/>
        <w:ind w:firstLine="0"/>
        <w:jc w:val="both"/>
        <w:spacing w:before="0" w:after="0"/>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2"/>
          <w:szCs w:val="32"/>
          <w:highlight w:val="none"/>
          <w:lang w:eastAsia="zh-CN"/>
        </w:rPr>
      </w:r>
      <w:r/>
    </w:p>
    <w:p>
      <w:pPr>
        <w:pStyle w:val="691"/>
        <w:ind w:firstLine="0"/>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lang w:eastAsia="zh-CN"/>
        </w:rPr>
        <w:t xml:space="preserve">二〇二六</w:t>
      </w:r>
      <w:r>
        <w:rPr>
          <w:rFonts w:hint="eastAsia" w:ascii="宋体" w:hAnsi="宋体" w:eastAsia="宋体" w:cs="宋体"/>
          <w:bCs/>
          <w:color w:val="000000"/>
          <w:sz w:val="32"/>
          <w:szCs w:val="32"/>
          <w:highlight w:val="none"/>
        </w:rPr>
        <w:t xml:space="preserve">年</w:t>
      </w:r>
      <w:r>
        <w:rPr>
          <w:rFonts w:hint="eastAsia" w:ascii="宋体" w:hAnsi="宋体" w:cs="宋体"/>
          <w:bCs/>
          <w:color w:val="000000"/>
          <w:sz w:val="32"/>
          <w:szCs w:val="32"/>
          <w:highlight w:val="none"/>
          <w:lang w:val="en-US" w:eastAsia="zh-CN"/>
        </w:rPr>
        <w:t xml:space="preserve">五</w:t>
      </w:r>
      <w:r>
        <w:rPr>
          <w:rFonts w:hint="eastAsia" w:ascii="宋体" w:hAnsi="宋体" w:eastAsia="宋体" w:cs="宋体"/>
          <w:bCs/>
          <w:color w:val="000000"/>
          <w:sz w:val="32"/>
          <w:szCs w:val="32"/>
          <w:highlight w:val="none"/>
        </w:rPr>
        <w:t xml:space="preserve">月</w:t>
      </w:r>
      <w:r/>
    </w:p>
    <w:p>
      <w:pPr>
        <w:pStyle w:val="691"/>
        <w:ind w:firstLine="0"/>
        <w:jc w:val="center"/>
        <w:rPr>
          <w:rFonts w:hint="eastAsia" w:ascii="宋体" w:hAnsi="宋体" w:eastAsia="宋体" w:cs="宋体"/>
          <w:sz w:val="36"/>
          <w:szCs w:val="36"/>
          <w:highlight w:val="none"/>
        </w:rPr>
      </w:pPr>
      <w:r>
        <w:rPr>
          <w:rFonts w:hint="eastAsia" w:ascii="宋体" w:hAnsi="宋体" w:eastAsia="宋体" w:cs="宋体"/>
          <w:bCs/>
          <w:color w:val="000000"/>
          <w:sz w:val="44"/>
          <w:szCs w:val="44"/>
          <w:highlight w:val="none"/>
        </w:rPr>
        <w:br w:type="page" w:clear="all"/>
      </w:r>
      <w:bookmarkStart w:id="0" w:name="_Toc120614210"/>
      <w:r/>
      <w:bookmarkStart w:id="1" w:name="_Toc479757206"/>
      <w:r/>
      <w:bookmarkStart w:id="2" w:name="_Toc16938516"/>
      <w:r/>
      <w:bookmarkStart w:id="3" w:name="_Toc513029200"/>
      <w:r/>
      <w:bookmarkStart w:id="4" w:name="_Toc20823272"/>
      <w:r/>
      <w:bookmarkStart w:id="5" w:name="_Toc523127445"/>
      <w:r>
        <w:rPr>
          <w:rFonts w:hint="eastAsia" w:ascii="宋体" w:hAnsi="宋体" w:eastAsia="宋体" w:cs="宋体"/>
          <w:sz w:val="36"/>
          <w:szCs w:val="36"/>
          <w:highlight w:val="none"/>
        </w:rPr>
        <w:t xml:space="preserve">总  目  录</w:t>
      </w:r>
      <w:r/>
    </w:p>
    <w:p>
      <w:pPr>
        <w:jc w:val="center"/>
        <w:spacing w:line="480" w:lineRule="auto"/>
        <w:rPr>
          <w:rFonts w:hint="eastAsia" w:ascii="宋体" w:hAnsi="宋体" w:eastAsia="宋体" w:cs="宋体"/>
          <w:sz w:val="52"/>
          <w:szCs w:val="24"/>
          <w:highlight w:val="none"/>
        </w:rPr>
        <w:outlineLvl w:val="0"/>
      </w:pPr>
      <w:r>
        <w:rPr>
          <w:rFonts w:hint="eastAsia" w:ascii="宋体" w:hAnsi="宋体" w:eastAsia="宋体" w:cs="宋体"/>
          <w:sz w:val="52"/>
          <w:szCs w:val="24"/>
          <w:highlight w:val="none"/>
        </w:rPr>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第一章  </w:t>
      </w:r>
      <w:r>
        <w:rPr>
          <w:rFonts w:hint="eastAsia" w:ascii="宋体" w:hAnsi="宋体" w:eastAsia="宋体" w:cs="宋体"/>
          <w:color w:val="auto"/>
          <w:spacing w:val="0"/>
          <w:sz w:val="36"/>
          <w:szCs w:val="36"/>
          <w:highlight w:val="none"/>
        </w:rPr>
        <w:t xml:space="preserve">投标邀请</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第二章  </w:t>
      </w:r>
      <w:r>
        <w:rPr>
          <w:rFonts w:hint="eastAsia" w:ascii="宋体" w:hAnsi="宋体" w:eastAsia="宋体" w:cs="宋体"/>
          <w:color w:val="auto"/>
          <w:spacing w:val="0"/>
          <w:sz w:val="36"/>
          <w:szCs w:val="36"/>
          <w:highlight w:val="none"/>
        </w:rPr>
        <w:t xml:space="preserve">投标人须知</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第三章  </w:t>
      </w:r>
      <w:r>
        <w:rPr>
          <w:rFonts w:hint="eastAsia" w:ascii="宋体" w:hAnsi="宋体" w:eastAsia="宋体" w:cs="宋体"/>
          <w:color w:val="auto"/>
          <w:spacing w:val="0"/>
          <w:sz w:val="36"/>
          <w:szCs w:val="36"/>
          <w:highlight w:val="none"/>
        </w:rPr>
        <w:t xml:space="preserve">合同文本</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第四章  </w:t>
      </w:r>
      <w:r>
        <w:rPr>
          <w:rFonts w:hint="eastAsia" w:ascii="宋体" w:hAnsi="宋体" w:eastAsia="宋体" w:cs="宋体"/>
          <w:color w:val="auto"/>
          <w:spacing w:val="0"/>
          <w:sz w:val="36"/>
          <w:szCs w:val="36"/>
          <w:highlight w:val="none"/>
        </w:rPr>
        <w:t xml:space="preserve">采购需求</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第五章  </w:t>
      </w:r>
      <w:r>
        <w:rPr>
          <w:rFonts w:hint="eastAsia" w:ascii="宋体" w:hAnsi="宋体" w:eastAsia="宋体" w:cs="宋体"/>
          <w:color w:val="auto"/>
          <w:spacing w:val="0"/>
          <w:sz w:val="36"/>
          <w:szCs w:val="36"/>
          <w:highlight w:val="none"/>
        </w:rPr>
        <w:t xml:space="preserve">评标方法与评标标准</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第六章  </w:t>
      </w:r>
      <w:r>
        <w:rPr>
          <w:rFonts w:hint="eastAsia" w:ascii="宋体" w:hAnsi="宋体" w:eastAsia="宋体" w:cs="宋体"/>
          <w:color w:val="auto"/>
          <w:spacing w:val="0"/>
          <w:sz w:val="36"/>
          <w:szCs w:val="36"/>
          <w:highlight w:val="none"/>
        </w:rPr>
        <w:t xml:space="preserve">投标文件内容与格式</w:t>
      </w:r>
      <w:r/>
    </w:p>
    <w:p>
      <w:pPr>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sz w:val="30"/>
          <w:szCs w:val="30"/>
          <w:highlight w:val="none"/>
        </w:rPr>
        <w:br w:type="page" w:clear="all"/>
      </w:r>
      <w:r>
        <w:rPr>
          <w:rFonts w:hint="eastAsia" w:ascii="宋体" w:hAnsi="宋体" w:eastAsia="宋体" w:cs="宋体"/>
          <w:sz w:val="36"/>
          <w:szCs w:val="36"/>
          <w:highlight w:val="none"/>
        </w:rPr>
        <w:t xml:space="preserve">第一章  投标邀请</w:t>
      </w:r>
      <w:bookmarkEnd w:id="0"/>
      <w:r/>
      <w:r/>
    </w:p>
    <w:p>
      <w:pPr>
        <w:ind w:firstLine="480"/>
        <w:spacing w:line="500" w:lineRule="exact"/>
        <w:rPr>
          <w:rFonts w:hint="eastAsia" w:ascii="宋体" w:hAnsi="宋体" w:eastAsia="宋体" w:cs="宋体"/>
          <w:color w:val="000000"/>
          <w:sz w:val="24"/>
          <w:szCs w:val="24"/>
          <w:highlight w:val="none"/>
          <w:shd w:val="clear" w:color="ffffff" w:fill="d9d9d9"/>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无锡市新吴区人民政府梅村街道办事处</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江苏新鑫工程咨询有限公司</w:t>
      </w:r>
      <w:r>
        <w:rPr>
          <w:rFonts w:hint="eastAsia" w:ascii="宋体" w:hAnsi="宋体" w:eastAsia="宋体" w:cs="宋体"/>
          <w:color w:val="000000"/>
          <w:sz w:val="24"/>
          <w:szCs w:val="24"/>
          <w:highlight w:val="none"/>
        </w:rPr>
        <w:t xml:space="preserve">就</w:t>
      </w:r>
      <w:r>
        <w:rPr>
          <w:rFonts w:hint="eastAsia" w:ascii="宋体" w:hAnsi="宋体" w:cs="宋体"/>
          <w:color w:val="000000"/>
          <w:sz w:val="24"/>
          <w:szCs w:val="24"/>
          <w:highlight w:val="none"/>
          <w:lang w:eastAsia="zh-CN"/>
        </w:rPr>
        <w:t xml:space="preserve">2026年梅村街道镇区道路市政设施养护服务</w:t>
      </w:r>
      <w:r>
        <w:rPr>
          <w:rFonts w:hint="eastAsia" w:ascii="宋体" w:hAnsi="宋体" w:eastAsia="宋体" w:cs="宋体"/>
          <w:bCs/>
          <w:color w:val="auto"/>
          <w:spacing w:val="0"/>
          <w:sz w:val="24"/>
          <w:szCs w:val="24"/>
          <w:highlight w:val="none"/>
          <w:lang w:eastAsia="zh-CN"/>
        </w:rPr>
        <w:t xml:space="preserve">（</w:t>
      </w:r>
      <w:r>
        <w:rPr>
          <w:rFonts w:hint="eastAsia" w:ascii="宋体" w:hAnsi="宋体" w:cs="宋体"/>
          <w:bCs/>
          <w:color w:val="auto"/>
          <w:spacing w:val="0"/>
          <w:sz w:val="24"/>
          <w:szCs w:val="24"/>
          <w:highlight w:val="none"/>
          <w:lang w:eastAsia="zh-CN"/>
        </w:rPr>
        <w:t xml:space="preserve">JSZC-320214-XXGC-G2026-0005</w:t>
      </w:r>
      <w:r>
        <w:rPr>
          <w:rFonts w:hint="eastAsia" w:ascii="宋体" w:hAnsi="宋体" w:eastAsia="宋体" w:cs="宋体"/>
          <w:bCs/>
          <w:color w:val="auto"/>
          <w:spacing w:val="0"/>
          <w:sz w:val="24"/>
          <w:szCs w:val="24"/>
          <w:highlight w:val="none"/>
          <w:lang w:eastAsia="zh-CN"/>
        </w:rPr>
        <w:t xml:space="preserve">）</w:t>
      </w:r>
      <w:r>
        <w:rPr>
          <w:rFonts w:hint="eastAsia" w:ascii="宋体" w:hAnsi="宋体" w:eastAsia="宋体" w:cs="宋体"/>
          <w:color w:val="000000"/>
          <w:sz w:val="24"/>
          <w:szCs w:val="24"/>
          <w:highlight w:val="none"/>
        </w:rPr>
        <w:t xml:space="preserve">进行公开招标采购，欢迎符合条件的供应商投标。</w:t>
      </w:r>
      <w:r/>
    </w:p>
    <w:p>
      <w:pPr>
        <w:ind w:firstLine="480"/>
        <w:spacing w:line="500" w:lineRule="exact"/>
        <w:rPr>
          <w:rFonts w:hint="eastAsia" w:ascii="宋体" w:hAnsi="宋体" w:eastAsia="宋体" w:cs="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0"/>
        <w:spacing w:line="500" w:lineRule="exact"/>
        <w:rPr>
          <w:rFonts w:hint="eastAsia" w:ascii="宋体" w:hAnsi="宋体" w:eastAsia="宋体" w:cs="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lang w:eastAsia="zh-CN"/>
        </w:rPr>
        <w:t xml:space="preserve">2026年梅村街道镇区道路市政设施养护服务</w:t>
      </w:r>
      <w:r>
        <w:rPr>
          <w:rFonts w:hint="eastAsia" w:ascii="宋体" w:hAnsi="宋体" w:eastAsia="宋体" w:cs="宋体"/>
          <w:color w:val="000000"/>
          <w:sz w:val="24"/>
          <w:szCs w:val="24"/>
          <w:highlight w:val="none"/>
        </w:rPr>
        <w:t xml:space="preserve">的潜在投标人应在“江苏政府采购网”自行浏览招标文件，如有投标意向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须在本招标文件有效获取期内通过登录“江苏省政府采购（苏采云）平台”下载的方式依法获取招标文件，并于</w:t>
      </w:r>
      <w:r>
        <w:rPr>
          <w:rFonts w:hint="eastAsia" w:ascii="宋体" w:hAnsi="宋体" w:eastAsia="宋体" w:cs="宋体"/>
          <w:color w:val="000000"/>
          <w:sz w:val="24"/>
          <w:szCs w:val="24"/>
          <w:highlight w:val="none"/>
          <w:lang w:eastAsia="zh-CN"/>
        </w:rPr>
        <w:t xml:space="preserve">2026年6月25日</w:t>
      </w: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点30分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p>
    <w:p>
      <w:pPr>
        <w:pStyle w:val="692"/>
        <w:ind w:firstLine="452"/>
        <w:keepLines w:val="0"/>
        <w:keepNext w:val="0"/>
        <w:spacing w:before="0" w:after="0" w:line="500" w:lineRule="exact"/>
        <w:rPr>
          <w:rFonts w:hint="eastAsia" w:ascii="宋体" w:hAnsi="宋体" w:eastAsia="宋体" w:cs="宋体"/>
          <w:color w:val="000000"/>
          <w:sz w:val="30"/>
          <w:szCs w:val="30"/>
          <w:highlight w:val="none"/>
        </w:rPr>
      </w:pPr>
      <w:r/>
      <w:bookmarkStart w:id="6" w:name="_Toc35393621"/>
      <w:r/>
      <w:bookmarkStart w:id="7" w:name="_Toc28359079"/>
      <w:r/>
      <w:bookmarkStart w:id="8" w:name="_Toc28359002"/>
      <w:r/>
      <w:bookmarkStart w:id="9" w:name="_Toc38985263"/>
      <w:r/>
      <w:bookmarkStart w:id="10" w:name="_Toc35393790"/>
      <w:r/>
      <w:bookmarkStart w:id="11" w:name="_Hlk24379207"/>
      <w:r>
        <w:rPr>
          <w:rFonts w:hint="eastAsia" w:ascii="宋体" w:hAnsi="宋体" w:eastAsia="宋体" w:cs="宋体"/>
          <w:color w:val="000000"/>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JSZC-320214-XXGC-G2026-0005</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2026年梅村街道镇区道路市政设施养护服务</w:t>
      </w:r>
      <w:bookmarkEnd w:id="11"/>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3.项目预算金额：</w:t>
      </w:r>
      <w:r>
        <w:rPr>
          <w:rFonts w:hint="eastAsia" w:ascii="宋体" w:hAnsi="宋体" w:eastAsia="宋体" w:cs="宋体"/>
          <w:color w:val="000000"/>
          <w:sz w:val="24"/>
          <w:szCs w:val="24"/>
          <w:highlight w:val="none"/>
          <w:lang w:eastAsia="zh-CN"/>
        </w:rPr>
        <w:t xml:space="preserve">196.6万元</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4.项目最高限价：</w:t>
      </w:r>
      <w:r>
        <w:rPr>
          <w:rFonts w:hint="eastAsia" w:ascii="宋体" w:hAnsi="宋体" w:eastAsia="宋体" w:cs="宋体"/>
          <w:color w:val="000000"/>
          <w:sz w:val="24"/>
          <w:szCs w:val="24"/>
          <w:highlight w:val="none"/>
          <w:lang w:eastAsia="zh-CN"/>
        </w:rPr>
        <w:t xml:space="preserve">196.6万元</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5.采购方式：公开招标</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6.采购需求：详见招标文件第四章《采购需求》</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7.合同履行期限：详见招标文件第四章《采购需求》</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8.本项目不接受联合体投标。</w:t>
      </w:r>
      <w:r/>
    </w:p>
    <w:p>
      <w:pPr>
        <w:pStyle w:val="692"/>
        <w:ind w:firstLine="452"/>
        <w:keepLines w:val="0"/>
        <w:keepNext w:val="0"/>
        <w:spacing w:before="0" w:after="0" w:line="500" w:lineRule="exact"/>
        <w:rPr>
          <w:rFonts w:hint="eastAsia" w:ascii="宋体" w:hAnsi="宋体" w:eastAsia="宋体" w:cs="宋体"/>
          <w:color w:val="000000"/>
          <w:sz w:val="30"/>
          <w:szCs w:val="30"/>
          <w:highlight w:val="none"/>
        </w:rPr>
      </w:pPr>
      <w:r/>
      <w:bookmarkStart w:id="12" w:name="_Toc35393622"/>
      <w:r/>
      <w:bookmarkStart w:id="13" w:name="_Toc38985264"/>
      <w:r/>
      <w:bookmarkStart w:id="14" w:name="_Toc35393791"/>
      <w:r/>
      <w:bookmarkStart w:id="15" w:name="_Toc28359003"/>
      <w:r/>
      <w:bookmarkStart w:id="16" w:name="_Toc28359080"/>
      <w:r>
        <w:rPr>
          <w:rFonts w:hint="eastAsia" w:ascii="宋体" w:hAnsi="宋体" w:eastAsia="宋体" w:cs="宋体"/>
          <w:color w:val="000000"/>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eastAsia="宋体" w:cs="宋体"/>
          <w:color w:val="000000"/>
          <w:sz w:val="24"/>
          <w:szCs w:val="24"/>
          <w:highlight w:val="none"/>
        </w:rPr>
      </w:pPr>
      <w:r/>
      <w:bookmarkStart w:id="17" w:name="_Toc28359004"/>
      <w:r/>
      <w:bookmarkStart w:id="18" w:name="_Toc38985265"/>
      <w:r/>
      <w:bookmarkStart w:id="19" w:name="_Toc35393623"/>
      <w:r/>
      <w:bookmarkStart w:id="20" w:name="_Toc35393792"/>
      <w:r/>
      <w:bookmarkStart w:id="21" w:name="_Toc28359081"/>
      <w:r>
        <w:rPr>
          <w:rFonts w:hint="eastAsia" w:ascii="宋体" w:hAnsi="宋体" w:eastAsia="宋体" w:cs="宋体"/>
          <w:color w:val="000000"/>
          <w:sz w:val="24"/>
          <w:szCs w:val="24"/>
          <w:highlight w:val="none"/>
        </w:rPr>
        <w:t xml:space="preserve">1.满足《中华人民共和国政府采购法》第二十二条规定；</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2.1中小企业政策：本项目专门面向中小企业；</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2.2通用资格要求：在“信用中国”网站（www.creditchina.gov.cn）、中国政府采购网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numPr>
          <w:ilvl w:val="0"/>
          <w:numId w:val="0"/>
        </w:num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p>
    <w:p>
      <w:pPr>
        <w:pStyle w:val="694"/>
        <w:ind w:left="0" w:right="0" w:firstLine="482"/>
        <w:jc w:val="left"/>
        <w:keepLines w:val="0"/>
        <w:keepNext w:val="0"/>
        <w:pageBreakBefore w:val="0"/>
        <w:spacing w:before="0" w:beforeAutospacing="0" w:after="0" w:afterAutospacing="0" w:line="360" w:lineRule="auto"/>
        <w:shd w:val="clear" w:color="auto" w:fill="auto"/>
        <w:widowControl/>
        <w:tabs>
          <w:tab w:val="left" w:pos="360" w:leader="none"/>
          <w:tab w:val="left" w:pos="960" w:leader="none"/>
        </w:tabs>
        <w:rPr>
          <w:rFonts w:hint="eastAsia" w:ascii="宋体" w:hAnsi="宋体" w:eastAsia="宋体" w:cs="宋体"/>
          <w:b/>
          <w:bCs/>
          <w:color w:val="auto"/>
          <w:sz w:val="24"/>
          <w:szCs w:val="21"/>
          <w:highlight w:val="none"/>
          <w:lang w:val="en-US" w:eastAsia="zh-CN" w:bidi="ar-SA"/>
        </w:rPr>
        <w:outlineLvl w:val="9"/>
      </w:pPr>
      <w:r>
        <w:rPr>
          <w:rFonts w:hint="eastAsia" w:ascii="宋体" w:hAnsi="宋体" w:eastAsia="宋体" w:cs="宋体"/>
          <w:b/>
          <w:bCs/>
          <w:color w:val="auto"/>
          <w:sz w:val="24"/>
          <w:szCs w:val="21"/>
          <w:highlight w:val="none"/>
          <w:lang w:val="en-US" w:eastAsia="zh-CN" w:bidi="ar-SA"/>
        </w:rPr>
        <w:t xml:space="preserve">投标人必须具备有效的【市政公用工程施工总承包三级】（含）以上资质和有效的安全生产许可证</w:t>
      </w:r>
      <w:r>
        <w:rPr>
          <w:rFonts w:hint="eastAsia" w:cs="宋体"/>
          <w:b/>
          <w:bCs/>
          <w:color w:val="auto"/>
          <w:sz w:val="24"/>
          <w:szCs w:val="21"/>
          <w:highlight w:val="none"/>
          <w:lang w:val="en-US" w:eastAsia="zh-CN" w:bidi="ar-SA"/>
        </w:rPr>
        <w:t xml:space="preserve">。</w:t>
      </w:r>
      <w:r/>
    </w:p>
    <w:p>
      <w:pPr>
        <w:pStyle w:val="692"/>
        <w:ind w:firstLine="452"/>
        <w:keepLines w:val="0"/>
        <w:keepNext w:val="0"/>
        <w:spacing w:before="0" w:after="0"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eastAsia="宋体" w:cs="宋体"/>
          <w:color w:val="000000"/>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eastAsia="宋体" w:cs="宋体"/>
          <w:color w:val="000000"/>
          <w:sz w:val="24"/>
          <w:szCs w:val="24"/>
          <w:highlight w:val="none"/>
        </w:rPr>
        <w:t xml:space="preserve">1.时间：本招标文件有效获取期限以本项目招标公告中规定的获取招标文件时间为准。</w:t>
      </w:r>
      <w:r/>
    </w:p>
    <w:p>
      <w:pPr>
        <w:ind w:firstLine="54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p>
    <w:p>
      <w:pPr>
        <w:ind w:firstLine="540"/>
        <w:spacing w:line="500" w:lineRule="exact"/>
        <w:rPr>
          <w:rStyle w:val="695"/>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3.方式：请有投标意向的供应商在招标文件有效获取期内及时至</w:t>
      </w:r>
      <w:r>
        <w:rPr>
          <w:rFonts w:hint="eastAsia" w:ascii="宋体" w:hAnsi="宋体" w:eastAsia="宋体" w:cs="宋体"/>
          <w:color w:val="000000"/>
          <w:sz w:val="24"/>
          <w:szCs w:val="24"/>
          <w:highlight w:val="none"/>
        </w:rPr>
        <w:t xml:space="preserve">“江苏省政府采购（苏采云）平台”（http://jszfcg.jsczt.cn/）获取。</w:t>
      </w:r>
      <w:r>
        <w:rPr>
          <w:rFonts w:hint="eastAsia" w:ascii="宋体" w:hAnsi="宋体" w:eastAsia="宋体" w:cs="宋体"/>
          <w:bCs/>
          <w:color w:val="000000"/>
          <w:sz w:val="24"/>
          <w:szCs w:val="24"/>
          <w:highlight w:val="none"/>
        </w:rPr>
        <w:t xml:space="preserve">在招标文件有效获取期限内，从</w:t>
      </w:r>
      <w:r>
        <w:rPr>
          <w:rFonts w:hint="eastAsia" w:ascii="宋体" w:hAnsi="宋体" w:eastAsia="宋体" w:cs="宋体"/>
          <w:color w:val="000000"/>
          <w:sz w:val="24"/>
          <w:szCs w:val="24"/>
          <w:highlight w:val="none"/>
        </w:rPr>
        <w:t xml:space="preserve">“江苏省政府采购（苏采云）平台”获取的</w:t>
      </w:r>
      <w:r>
        <w:rPr>
          <w:rFonts w:hint="eastAsia" w:ascii="宋体" w:hAnsi="宋体" w:eastAsia="宋体" w:cs="宋体"/>
          <w:bCs/>
          <w:color w:val="000000"/>
          <w:sz w:val="24"/>
          <w:szCs w:val="24"/>
          <w:highlight w:val="none"/>
        </w:rPr>
        <w:t xml:space="preserve">招标文件，视为依法获取的招标文件。</w:t>
      </w:r>
      <w:r/>
    </w:p>
    <w:p>
      <w:pPr>
        <w:ind w:firstLine="54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4.售价：本项目招标文件免费。</w:t>
      </w:r>
      <w:r/>
    </w:p>
    <w:p>
      <w:pPr>
        <w:pStyle w:val="692"/>
        <w:ind w:firstLine="452"/>
        <w:keepLines w:val="0"/>
        <w:keepNext w:val="0"/>
        <w:spacing w:before="0" w:after="0"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四、提交投标文件</w:t>
      </w:r>
      <w:bookmarkEnd w:id="22"/>
      <w:r/>
      <w:bookmarkEnd w:id="23"/>
      <w:r>
        <w:rPr>
          <w:rFonts w:hint="eastAsia" w:ascii="宋体" w:hAnsi="宋体" w:eastAsia="宋体" w:cs="宋体"/>
          <w:color w:val="000000"/>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1.时间：</w:t>
      </w:r>
      <w:r>
        <w:rPr>
          <w:rFonts w:hint="eastAsia" w:ascii="宋体" w:hAnsi="宋体" w:eastAsia="宋体" w:cs="宋体"/>
          <w:bCs/>
          <w:color w:val="000000"/>
          <w:sz w:val="24"/>
          <w:szCs w:val="24"/>
          <w:highlight w:val="none"/>
          <w:lang w:eastAsia="zh-CN"/>
        </w:rPr>
        <w:t xml:space="preserve">2026年6月25日</w:t>
      </w: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点30分</w:t>
      </w:r>
      <w:r>
        <w:rPr>
          <w:rFonts w:hint="eastAsia" w:ascii="宋体" w:hAnsi="宋体" w:eastAsia="宋体" w:cs="宋体"/>
          <w:bCs/>
          <w:color w:val="000000"/>
          <w:sz w:val="24"/>
          <w:szCs w:val="24"/>
          <w:highlight w:val="none"/>
        </w:rPr>
        <w:t xml:space="preserve">（北京时间）</w:t>
      </w:r>
      <w:r/>
    </w:p>
    <w:p>
      <w:pPr>
        <w:ind w:firstLine="480"/>
        <w:spacing w:line="500" w:lineRule="exact"/>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2.地点：“江苏省政府采购（苏采云）平台”网上开标大厅。</w:t>
      </w:r>
      <w:r/>
    </w:p>
    <w:p>
      <w:pPr>
        <w:pStyle w:val="692"/>
        <w:ind w:firstLine="452"/>
        <w:keepLines w:val="0"/>
        <w:keepNext w:val="0"/>
        <w:spacing w:before="0" w:after="0" w:line="500" w:lineRule="exact"/>
        <w:rPr>
          <w:rFonts w:hint="eastAsia" w:ascii="宋体" w:hAnsi="宋体" w:eastAsia="宋体" w:cs="宋体"/>
          <w:color w:val="000000"/>
          <w:sz w:val="30"/>
          <w:szCs w:val="30"/>
          <w:highlight w:val="none"/>
        </w:rPr>
      </w:pPr>
      <w:r/>
      <w:bookmarkStart w:id="27" w:name="_Toc28359007"/>
      <w:r/>
      <w:bookmarkStart w:id="28" w:name="_Toc35393625"/>
      <w:r/>
      <w:bookmarkStart w:id="29" w:name="_Toc28359084"/>
      <w:r/>
      <w:bookmarkStart w:id="30" w:name="_Toc38985267"/>
      <w:r/>
      <w:bookmarkStart w:id="31" w:name="_Toc35393794"/>
      <w:r>
        <w:rPr>
          <w:rFonts w:hint="eastAsia" w:ascii="宋体" w:hAnsi="宋体" w:eastAsia="宋体" w:cs="宋体"/>
          <w:color w:val="000000"/>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hint="eastAsia" w:ascii="宋体" w:hAnsi="宋体" w:eastAsia="宋体" w:cs="宋体"/>
          <w:color w:val="000000"/>
          <w:sz w:val="24"/>
          <w:szCs w:val="24"/>
          <w:highlight w:val="none"/>
        </w:rPr>
      </w:pPr>
      <w:r/>
      <w:bookmarkStart w:id="32" w:name="_Toc35393795"/>
      <w:r/>
      <w:bookmarkStart w:id="33" w:name="_Toc35393626"/>
      <w:r/>
      <w:bookmarkStart w:id="34" w:name="_Toc38985268"/>
      <w:r>
        <w:rPr>
          <w:rFonts w:hint="eastAsia" w:ascii="宋体" w:hAnsi="宋体" w:eastAsia="宋体" w:cs="宋体"/>
          <w:color w:val="000000"/>
          <w:sz w:val="24"/>
          <w:szCs w:val="24"/>
          <w:highlight w:val="none"/>
        </w:rPr>
        <w:t xml:space="preserve">（招标公告及招标文件公告期限）自本公告发布之日起5个工作日。</w:t>
      </w:r>
      <w:r/>
    </w:p>
    <w:p>
      <w:pPr>
        <w:pStyle w:val="692"/>
        <w:ind w:firstLine="452"/>
        <w:keepLines w:val="0"/>
        <w:keepNext w:val="0"/>
        <w:spacing w:before="0" w:after="0"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六、其他补充事宜</w:t>
      </w:r>
      <w:bookmarkEnd w:id="32"/>
      <w:r/>
      <w:bookmarkEnd w:id="33"/>
      <w:r/>
      <w:bookmarkEnd w:id="34"/>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p>
      <w:pPr>
        <w:pStyle w:val="692"/>
        <w:ind w:firstLine="452"/>
        <w:keepLines w:val="0"/>
        <w:keepNext w:val="0"/>
        <w:spacing w:before="0" w:after="0" w:line="500" w:lineRule="exact"/>
        <w:rPr>
          <w:rFonts w:hint="eastAsia" w:ascii="宋体" w:hAnsi="宋体" w:eastAsia="宋体" w:cs="宋体"/>
          <w:color w:val="000000"/>
          <w:sz w:val="30"/>
          <w:szCs w:val="30"/>
          <w:highlight w:val="none"/>
        </w:rPr>
      </w:pPr>
      <w:r/>
      <w:bookmarkStart w:id="35" w:name="_Toc35393796"/>
      <w:r/>
      <w:bookmarkStart w:id="36" w:name="_Toc35393627"/>
      <w:r/>
      <w:bookmarkStart w:id="37" w:name="_Toc38985269"/>
      <w:r/>
      <w:bookmarkStart w:id="38" w:name="_Toc28359085"/>
      <w:r/>
      <w:bookmarkStart w:id="39" w:name="_Toc28359008"/>
      <w:r>
        <w:rPr>
          <w:rFonts w:hint="eastAsia" w:ascii="宋体" w:hAnsi="宋体" w:eastAsia="宋体" w:cs="宋体"/>
          <w:color w:val="000000"/>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名    称：无锡市新吴区人民政府梅村街道办事处</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    址：无锡市新吴区梅村街道梅苑路108号</w:t>
      </w:r>
      <w:r/>
    </w:p>
    <w:p>
      <w:pPr>
        <w:ind w:firstLine="480"/>
        <w:spacing w:line="500" w:lineRule="exact"/>
        <w:rPr>
          <w:rFonts w:hint="eastAsia" w:ascii="宋体" w:hAnsi="宋体" w:eastAsia="宋体" w:cs="宋体"/>
          <w:color w:val="000000"/>
          <w:sz w:val="24"/>
          <w:szCs w:val="24"/>
          <w:highlight w:val="none"/>
          <w:lang w:val="en-US" w:eastAsia="zh-CN"/>
        </w:rPr>
      </w:pPr>
      <w:r/>
      <w:bookmarkStart w:id="40" w:name="_Toc28359009"/>
      <w:r/>
      <w:bookmarkStart w:id="41" w:name="_Toc28359086"/>
      <w:r>
        <w:rPr>
          <w:rFonts w:hint="eastAsia" w:ascii="宋体" w:hAnsi="宋体" w:eastAsia="宋体" w:cs="宋体"/>
          <w:color w:val="000000"/>
          <w:sz w:val="24"/>
          <w:szCs w:val="24"/>
          <w:highlight w:val="none"/>
          <w:lang w:eastAsia="zh-CN"/>
        </w:rPr>
        <w:t xml:space="preserve">联系人：</w:t>
      </w:r>
      <w:r>
        <w:rPr>
          <w:rFonts w:hint="eastAsia" w:ascii="宋体" w:hAnsi="宋体" w:eastAsia="宋体" w:cs="宋体"/>
          <w:color w:val="000000"/>
          <w:sz w:val="24"/>
          <w:szCs w:val="24"/>
          <w:highlight w:val="none"/>
          <w:lang w:val="en-US" w:eastAsia="zh-CN"/>
        </w:rPr>
        <w:t xml:space="preserve">吴庆凡</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联系方式：0510-88153351 </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bookmarkEnd w:id="40"/>
      <w:r/>
      <w:bookmarkEnd w:id="41"/>
      <w:r>
        <w:rPr>
          <w:rFonts w:hint="eastAsia" w:ascii="宋体" w:hAnsi="宋体" w:eastAsia="宋体" w:cs="宋体"/>
          <w:color w:val="000000"/>
          <w:sz w:val="24"/>
          <w:szCs w:val="24"/>
          <w:highlight w:val="none"/>
          <w:lang w:eastAsia="zh-CN"/>
        </w:rPr>
        <w:t xml:space="preserve">采购代理机构信息</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江苏新鑫工程咨询有限公司</w:t>
      </w:r>
      <w:r/>
    </w:p>
    <w:p>
      <w:pPr>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无锡市新吴区珠江路16号A栋3楼</w:t>
      </w:r>
      <w:r/>
    </w:p>
    <w:p>
      <w:pPr>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联系人：沙海娟、季海云</w:t>
      </w:r>
      <w:r/>
    </w:p>
    <w:p>
      <w:pPr>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联系方式：</w:t>
      </w:r>
      <w:r>
        <w:rPr>
          <w:rFonts w:hint="eastAsia" w:ascii="宋体" w:hAnsi="宋体" w:eastAsia="宋体" w:cs="宋体"/>
          <w:color w:val="000000"/>
          <w:sz w:val="24"/>
          <w:szCs w:val="24"/>
          <w:highlight w:val="none"/>
          <w:lang w:eastAsia="zh-CN"/>
        </w:rPr>
        <w:t xml:space="preserve">0510-81192483、18762812782</w:t>
      </w:r>
      <w:r/>
    </w:p>
    <w:p>
      <w:pPr>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电子邮件地址：</w:t>
      </w:r>
      <w:r>
        <w:rPr>
          <w:rFonts w:hint="eastAsia" w:ascii="宋体" w:hAnsi="宋体" w:eastAsia="宋体" w:cs="宋体"/>
          <w:color w:val="000000"/>
          <w:sz w:val="24"/>
          <w:szCs w:val="24"/>
          <w:highlight w:val="none"/>
          <w:lang w:val="en-US" w:eastAsia="zh-CN"/>
        </w:rPr>
        <w:t xml:space="preserve">jsxxzbb@163.com</w:t>
      </w:r>
      <w:r/>
    </w:p>
    <w:p>
      <w:pPr>
        <w:pStyle w:val="692"/>
        <w:ind w:firstLine="452"/>
        <w:keepLines w:val="0"/>
        <w:keepNext w:val="0"/>
        <w:spacing w:before="0" w:after="0"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八、其他</w:t>
      </w:r>
      <w:r/>
    </w:p>
    <w:p>
      <w:pPr>
        <w:ind w:firstLine="480"/>
        <w:jc w:val="left"/>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1.请有意参加本项目采购活动的供应商按以下流程进行操作：</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（1）访问</w:t>
      </w:r>
      <w:r>
        <w:rPr>
          <w:rFonts w:hint="eastAsia" w:ascii="宋体" w:hAnsi="宋体" w:eastAsia="宋体" w:cs="宋体"/>
          <w:bCs/>
          <w:color w:val="auto"/>
          <w:sz w:val="24"/>
          <w:szCs w:val="24"/>
          <w:highlight w:val="none"/>
        </w:rPr>
        <w:t xml:space="preserve">“无锡政府采购网”</w:t>
      </w:r>
      <w:r>
        <w:rPr>
          <w:rFonts w:hint="eastAsia" w:ascii="宋体" w:hAnsi="宋体" w:eastAsia="宋体" w:cs="宋体"/>
          <w:color w:val="000000"/>
          <w:sz w:val="24"/>
          <w:szCs w:val="24"/>
          <w:highlight w:val="none"/>
        </w:rPr>
        <w:t xml:space="preserve">点击“江苏省政府采购（苏采云）平台”</w:t>
      </w:r>
      <w:r>
        <w:rPr>
          <w:rFonts w:hint="eastAsia" w:ascii="宋体" w:hAnsi="宋体" w:eastAsia="宋体" w:cs="宋体"/>
          <w:bCs/>
          <w:color w:val="000000"/>
          <w:sz w:val="24"/>
          <w:szCs w:val="24"/>
          <w:highlight w:val="none"/>
        </w:rPr>
        <w:t xml:space="preserve">（以下简称“苏采云”系统）</w:t>
      </w:r>
      <w:r>
        <w:rPr>
          <w:rFonts w:hint="eastAsia" w:ascii="宋体" w:hAnsi="宋体" w:eastAsia="宋体" w:cs="宋体"/>
          <w:color w:val="000000"/>
          <w:sz w:val="24"/>
          <w:szCs w:val="24"/>
          <w:highlight w:val="none"/>
        </w:rPr>
        <w:t xml:space="preserve">选择供应商版块，点击“用户注册”按钮，进行账号注册，注册完成后需在</w:t>
      </w:r>
      <w:r>
        <w:rPr>
          <w:rFonts w:hint="eastAsia" w:ascii="宋体" w:hAnsi="宋体" w:eastAsia="宋体" w:cs="宋体"/>
          <w:bCs/>
          <w:color w:val="000000"/>
          <w:sz w:val="24"/>
          <w:szCs w:val="24"/>
          <w:highlight w:val="none"/>
        </w:rPr>
        <w:t xml:space="preserve">系统</w:t>
      </w:r>
      <w:r>
        <w:rPr>
          <w:rFonts w:hint="eastAsia" w:ascii="宋体" w:hAnsi="宋体" w:eastAsia="宋体" w:cs="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（2）办理“意源”CA数字证书和“方正”电子签章（办理地址：无锡市滨湖区观山路199号12号楼一楼），办理指南链接：http://jsxcmm.com/help/help.html。</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（3）CA驱动下载：</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技术服务电话：0510-81827781（服务时间：工作日 9:00-11:30,13:00-17:00）</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2.完成</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账号注册的供应商方可在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中进行CA绑定。登录</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HYPERLINK "http://cz.wuxi.gov.cn/doc/2023/10/11/4080287.shtml" \t "_blank" \o "\“苏采云\”系统供应商操作手册"</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“苏采云”系统供应商操作手册</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技术支持QQ：孙先生</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442456465；王先生</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1476328133。</w:t>
      </w:r>
      <w:r/>
    </w:p>
    <w:p>
      <w:pPr>
        <w:ind w:firstLine="480"/>
        <w:jc w:val="left"/>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供应商可在项目招标公告附件中查看公开招标文件，如确定参加本次采购活动，必须在</w:t>
      </w:r>
      <w:r>
        <w:rPr>
          <w:rFonts w:hint="eastAsia" w:ascii="宋体" w:hAnsi="宋体" w:eastAsia="宋体" w:cs="宋体"/>
          <w:bCs/>
          <w:color w:val="000000"/>
          <w:sz w:val="24"/>
          <w:szCs w:val="24"/>
          <w:highlight w:val="none"/>
        </w:rPr>
        <w:t xml:space="preserve">招标文件提供期限</w:t>
      </w:r>
      <w:r>
        <w:rPr>
          <w:rFonts w:hint="eastAsia" w:ascii="宋体" w:hAnsi="宋体" w:eastAsia="宋体" w:cs="宋体"/>
          <w:color w:val="000000"/>
          <w:sz w:val="24"/>
          <w:szCs w:val="24"/>
          <w:highlight w:val="none"/>
        </w:rPr>
        <w:t xml:space="preserve">内从</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中下载文件（“项目参与”——“采购项目参与”找到需要获取招标文件的项目，点击“我要参与”——“参与投标”——“下载文件”），完成项目参与，将</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上传该加密的投标文件，对招标文件各项内容做出实质性响应，否则其投标文件无效。</w:t>
      </w:r>
      <w:r/>
    </w:p>
    <w:p>
      <w:pPr>
        <w:ind w:firstLine="480"/>
        <w:spacing w:line="500" w:lineRule="exact"/>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（三）有关本次采购的事项若存在变动或修改，敬请及时关注</w:t>
      </w:r>
      <w:r>
        <w:rPr>
          <w:rFonts w:hint="eastAsia" w:ascii="宋体" w:hAnsi="宋体" w:eastAsia="宋体" w:cs="宋体"/>
          <w:bCs/>
          <w:sz w:val="24"/>
          <w:szCs w:val="24"/>
          <w:highlight w:val="none"/>
          <w:lang w:eastAsia="zh-CN"/>
        </w:rPr>
        <w:t xml:space="preserve">江苏新鑫工程咨询有限公司</w:t>
      </w:r>
      <w:r>
        <w:rPr>
          <w:rFonts w:hint="eastAsia" w:ascii="宋体" w:hAnsi="宋体" w:eastAsia="宋体" w:cs="宋体"/>
          <w:bCs/>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（四）本次采购不收取投标保证金。</w:t>
      </w:r>
      <w:r/>
    </w:p>
    <w:p>
      <w:pPr>
        <w:ind w:firstLine="480"/>
        <w:spacing w:line="500" w:lineRule="exact"/>
        <w:tabs>
          <w:tab w:val="left" w:pos="900" w:leader="none"/>
        </w:tabs>
        <w:rPr>
          <w:rFonts w:hint="eastAsia"/>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（六）</w:t>
      </w:r>
      <w:r>
        <w:rPr>
          <w:rFonts w:hint="eastAsia" w:ascii="宋体" w:hAnsi="宋体" w:eastAsia="宋体" w:cs="宋体"/>
          <w:b/>
          <w:bCs w:val="0"/>
          <w:sz w:val="24"/>
          <w:szCs w:val="24"/>
          <w:highlight w:val="none"/>
        </w:rPr>
        <w:t xml:space="preserve">纸质投标文件：本项目为不见面开标，</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人无需递交纸质</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文件至现场，</w:t>
      </w:r>
      <w:r>
        <w:rPr>
          <w:rFonts w:hint="eastAsia" w:ascii="宋体" w:hAnsi="宋体" w:eastAsia="宋体" w:cs="宋体"/>
          <w:b/>
          <w:bCs w:val="0"/>
          <w:sz w:val="24"/>
          <w:szCs w:val="24"/>
          <w:highlight w:val="none"/>
          <w:lang w:val="en-US" w:eastAsia="zh-CN"/>
        </w:rPr>
        <w:t xml:space="preserve">中标</w:t>
      </w:r>
      <w:r>
        <w:rPr>
          <w:rFonts w:hint="eastAsia" w:ascii="宋体" w:hAnsi="宋体" w:eastAsia="宋体" w:cs="宋体"/>
          <w:b/>
          <w:bCs w:val="0"/>
          <w:sz w:val="24"/>
          <w:szCs w:val="24"/>
          <w:highlight w:val="none"/>
        </w:rPr>
        <w:t xml:space="preserve">后</w:t>
      </w:r>
      <w:r>
        <w:rPr>
          <w:rFonts w:hint="eastAsia" w:ascii="宋体" w:hAnsi="宋体" w:eastAsia="宋体" w:cs="宋体"/>
          <w:b/>
          <w:bCs w:val="0"/>
          <w:sz w:val="24"/>
          <w:szCs w:val="24"/>
          <w:highlight w:val="none"/>
          <w:lang w:val="en-US" w:eastAsia="zh-CN"/>
        </w:rPr>
        <w:t xml:space="preserve">中标</w:t>
      </w:r>
      <w:r>
        <w:rPr>
          <w:rFonts w:hint="eastAsia" w:ascii="宋体" w:hAnsi="宋体" w:eastAsia="宋体" w:cs="宋体"/>
          <w:b/>
          <w:bCs w:val="0"/>
          <w:sz w:val="24"/>
          <w:szCs w:val="24"/>
          <w:highlight w:val="none"/>
        </w:rPr>
        <w:t xml:space="preserve">供应商向</w:t>
      </w:r>
      <w:r>
        <w:rPr>
          <w:rFonts w:hint="eastAsia" w:ascii="宋体" w:hAnsi="宋体" w:eastAsia="宋体" w:cs="宋体"/>
          <w:b/>
          <w:bCs w:val="0"/>
          <w:sz w:val="24"/>
          <w:szCs w:val="24"/>
          <w:highlight w:val="none"/>
          <w:lang w:eastAsia="zh-CN"/>
        </w:rPr>
        <w:t xml:space="preserve">采购代理机构</w:t>
      </w:r>
      <w:r>
        <w:rPr>
          <w:rFonts w:hint="eastAsia" w:ascii="宋体" w:hAnsi="宋体" w:eastAsia="宋体" w:cs="宋体"/>
          <w:b/>
          <w:bCs w:val="0"/>
          <w:sz w:val="24"/>
          <w:szCs w:val="24"/>
          <w:highlight w:val="none"/>
        </w:rPr>
        <w:t xml:space="preserve">提供与电子</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文件完全一致的纸质</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w:t>
      </w:r>
      <w:r>
        <w:rPr>
          <w:rFonts w:hint="eastAsia" w:ascii="宋体" w:hAnsi="宋体" w:eastAsia="宋体" w:cs="宋体"/>
          <w:b/>
          <w:bCs w:val="0"/>
          <w:sz w:val="24"/>
          <w:szCs w:val="24"/>
          <w:highlight w:val="none"/>
          <w:lang w:val="en-US" w:eastAsia="zh-CN"/>
        </w:rPr>
        <w:t xml:space="preserve">3</w:t>
      </w:r>
      <w:r>
        <w:rPr>
          <w:rFonts w:hint="eastAsia" w:ascii="宋体" w:hAnsi="宋体" w:eastAsia="宋体" w:cs="宋体"/>
          <w:b/>
          <w:bCs w:val="0"/>
          <w:sz w:val="24"/>
          <w:szCs w:val="24"/>
          <w:highlight w:val="none"/>
        </w:rPr>
        <w:t xml:space="preserve">份：</w:t>
      </w:r>
      <w:r>
        <w:rPr>
          <w:rFonts w:hint="eastAsia" w:ascii="宋体" w:hAnsi="宋体" w:eastAsia="宋体" w:cs="宋体"/>
          <w:b/>
          <w:bCs w:val="0"/>
          <w:sz w:val="24"/>
          <w:szCs w:val="24"/>
          <w:highlight w:val="none"/>
          <w:lang w:val="en-US" w:eastAsia="zh-CN"/>
        </w:rPr>
        <w:t xml:space="preserve">1</w:t>
      </w:r>
      <w:r>
        <w:rPr>
          <w:rFonts w:hint="eastAsia" w:ascii="宋体" w:hAnsi="宋体" w:eastAsia="宋体" w:cs="宋体"/>
          <w:b/>
          <w:bCs w:val="0"/>
          <w:sz w:val="24"/>
          <w:szCs w:val="24"/>
          <w:highlight w:val="none"/>
        </w:rPr>
        <w:t xml:space="preserve">正、</w:t>
      </w:r>
      <w:r>
        <w:rPr>
          <w:rFonts w:hint="eastAsia" w:ascii="宋体" w:hAnsi="宋体" w:eastAsia="宋体" w:cs="宋体"/>
          <w:b/>
          <w:bCs w:val="0"/>
          <w:sz w:val="24"/>
          <w:szCs w:val="24"/>
          <w:highlight w:val="none"/>
          <w:lang w:val="en-US" w:eastAsia="zh-CN"/>
        </w:rPr>
        <w:t xml:space="preserve">2</w:t>
      </w:r>
      <w:r>
        <w:rPr>
          <w:rFonts w:hint="eastAsia" w:ascii="宋体" w:hAnsi="宋体" w:eastAsia="宋体" w:cs="宋体"/>
          <w:b/>
          <w:bCs w:val="0"/>
          <w:sz w:val="24"/>
          <w:szCs w:val="24"/>
          <w:highlight w:val="none"/>
        </w:rPr>
        <w:t xml:space="preserve">副）。</w:t>
      </w:r>
      <w:r/>
    </w:p>
    <w:p>
      <w:pPr>
        <w:ind w:firstLine="480"/>
        <w:spacing w:line="500" w:lineRule="exact"/>
        <w:tabs>
          <w:tab w:val="left" w:pos="900" w:leader="none"/>
        </w:tabs>
        <w:rPr>
          <w:rFonts w:hint="eastAsia" w:ascii="宋体" w:hAnsi="宋体" w:eastAsia="宋体" w:cs="宋体"/>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（七）本招标文件中涉及的盖章部分均可使用CA签章。</w:t>
      </w:r>
      <w:r/>
    </w:p>
    <w:p>
      <w:pPr>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Cs/>
          <w:sz w:val="24"/>
          <w:szCs w:val="24"/>
          <w:highlight w:val="none"/>
          <w:shd w:val="clear" w:color="ffffff" w:fill="d9d9d9"/>
        </w:rPr>
        <w:br w:type="page" w:clear="all"/>
      </w:r>
      <w:bookmarkStart w:id="42" w:name="_Toc120614211"/>
      <w:r>
        <w:rPr>
          <w:rFonts w:hint="eastAsia" w:ascii="宋体" w:hAnsi="宋体" w:eastAsia="宋体" w:cs="宋体"/>
          <w:sz w:val="36"/>
          <w:szCs w:val="36"/>
          <w:highlight w:val="none"/>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120614213"/>
      <w:r/>
      <w:bookmarkStart w:id="46" w:name="_Toc513029202"/>
      <w:r>
        <w:rPr>
          <w:rFonts w:hint="eastAsia" w:ascii="宋体" w:hAnsi="宋体" w:eastAsia="宋体" w:cs="宋体"/>
          <w:sz w:val="36"/>
          <w:szCs w:val="36"/>
          <w:highlight w:val="none"/>
        </w:rPr>
        <w:t xml:space="preserve">投标人须知</w:t>
      </w:r>
      <w:bookmarkEnd w:id="43"/>
      <w:r/>
      <w:bookmarkEnd w:id="44"/>
      <w:r/>
      <w:bookmarkEnd w:id="45"/>
      <w:r/>
      <w:bookmarkEnd w:id="46"/>
      <w:r/>
      <w:r/>
    </w:p>
    <w:p>
      <w:pPr>
        <w:pStyle w:val="692"/>
        <w:ind w:firstLine="452"/>
        <w:keepLines w:val="0"/>
        <w:keepNext w:val="0"/>
        <w:spacing w:before="0" w:after="0" w:line="500" w:lineRule="exact"/>
        <w:rPr>
          <w:rFonts w:hint="eastAsia" w:ascii="宋体" w:hAnsi="宋体" w:eastAsia="宋体" w:cs="宋体"/>
          <w:sz w:val="30"/>
          <w:szCs w:val="30"/>
          <w:highlight w:val="none"/>
        </w:rPr>
      </w:pPr>
      <w:r/>
      <w:bookmarkStart w:id="47" w:name="_Toc20823275"/>
      <w:r/>
      <w:bookmarkStart w:id="48" w:name="_Toc16938519"/>
      <w:r/>
      <w:bookmarkStart w:id="49" w:name="_Toc120614214"/>
      <w:r/>
      <w:bookmarkStart w:id="50" w:name="_Toc513029203"/>
      <w:r>
        <w:rPr>
          <w:rFonts w:hint="eastAsia" w:ascii="宋体" w:hAnsi="宋体" w:eastAsia="宋体" w:cs="宋体"/>
          <w:sz w:val="30"/>
          <w:szCs w:val="30"/>
          <w:highlight w:val="none"/>
        </w:rPr>
        <w:t xml:space="preserve">一、总则</w:t>
      </w:r>
      <w:bookmarkEnd w:id="47"/>
      <w:r/>
      <w:bookmarkEnd w:id="48"/>
      <w:r/>
      <w:bookmarkEnd w:id="49"/>
      <w:r/>
      <w:bookmarkEnd w:id="50"/>
      <w:r/>
      <w:r/>
    </w:p>
    <w:p>
      <w:pPr>
        <w:pStyle w:val="696"/>
        <w:ind w:firstLine="422"/>
        <w:keepLines w:val="0"/>
        <w:keepNext w:val="0"/>
        <w:spacing w:before="0" w:after="0" w:line="500" w:lineRule="exact"/>
        <w:rPr>
          <w:rFonts w:hint="eastAsia" w:ascii="宋体" w:hAnsi="宋体" w:eastAsia="宋体" w:cs="宋体"/>
          <w:bCs w:val="0"/>
          <w:highlight w:val="none"/>
        </w:rPr>
      </w:pPr>
      <w:r/>
      <w:bookmarkStart w:id="51" w:name="_Hlt16619475"/>
      <w:r/>
      <w:bookmarkEnd w:id="51"/>
      <w:r/>
      <w:bookmarkStart w:id="52" w:name="_Toc16938520"/>
      <w:r/>
      <w:bookmarkStart w:id="53" w:name="_Toc513029204"/>
      <w:r/>
      <w:bookmarkStart w:id="54" w:name="_Toc20823276"/>
      <w:r>
        <w:rPr>
          <w:rFonts w:hint="eastAsia" w:ascii="宋体" w:hAnsi="宋体" w:eastAsia="宋体" w:cs="宋体"/>
          <w:bCs w:val="0"/>
          <w:highlight w:val="none"/>
        </w:rPr>
        <w:t xml:space="preserve">1.招标方式</w:t>
      </w:r>
      <w:bookmarkEnd w:id="52"/>
      <w:r/>
      <w:bookmarkEnd w:id="53"/>
      <w:r/>
      <w:bookmarkEnd w:id="54"/>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1.1本次招标采取公开招标方式，本招标文件仅适用于招标公告中所述项目。</w:t>
      </w:r>
      <w:r/>
    </w:p>
    <w:p>
      <w:pPr>
        <w:pStyle w:val="696"/>
        <w:ind w:firstLine="422"/>
        <w:keepLines w:val="0"/>
        <w:keepNext w:val="0"/>
        <w:spacing w:before="0" w:after="0" w:line="500" w:lineRule="exact"/>
        <w:rPr>
          <w:rFonts w:hint="eastAsia" w:ascii="宋体" w:hAnsi="宋体" w:eastAsia="宋体" w:cs="宋体"/>
          <w:bCs w:val="0"/>
          <w:highlight w:val="none"/>
        </w:rPr>
      </w:pPr>
      <w:r/>
      <w:bookmarkStart w:id="55" w:name="_Toc20823277"/>
      <w:r/>
      <w:bookmarkStart w:id="56" w:name="_Toc513029205"/>
      <w:r/>
      <w:bookmarkStart w:id="57" w:name="_Toc16938521"/>
      <w:r>
        <w:rPr>
          <w:rFonts w:hint="eastAsia" w:ascii="宋体" w:hAnsi="宋体" w:eastAsia="宋体" w:cs="宋体"/>
          <w:bCs w:val="0"/>
          <w:highlight w:val="none"/>
        </w:rPr>
        <w:t xml:space="preserve">2.</w:t>
      </w:r>
      <w:bookmarkEnd w:id="55"/>
      <w:r/>
      <w:bookmarkEnd w:id="56"/>
      <w:r/>
      <w:bookmarkEnd w:id="57"/>
      <w:r>
        <w:rPr>
          <w:rFonts w:hint="eastAsia" w:ascii="宋体" w:hAnsi="宋体" w:eastAsia="宋体" w:cs="宋体"/>
          <w:bCs w:val="0"/>
          <w:highlight w:val="none"/>
        </w:rPr>
        <w:t xml:space="preserve">采购人、采购代理机构、投标人、联合体</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2.2投标人（也称“供应商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申请人”）：是指响应招标、参加投标竞争的法人、其他组织或者自然人。合格的投标人应满足招标公告中供应商的资格要求以及本文件</w:t>
      </w:r>
      <w:r>
        <w:rPr>
          <w:rFonts w:hint="eastAsia" w:ascii="宋体" w:hAnsi="宋体" w:cs="宋体"/>
          <w:sz w:val="24"/>
          <w:szCs w:val="24"/>
          <w:highlight w:val="none"/>
          <w:lang w:eastAsia="zh-CN"/>
        </w:rPr>
        <w:t xml:space="preserve">的实质性</w:t>
      </w:r>
      <w:r>
        <w:rPr>
          <w:rFonts w:hint="eastAsia" w:ascii="宋体" w:hAnsi="宋体" w:eastAsia="宋体" w:cs="宋体"/>
          <w:sz w:val="24"/>
          <w:szCs w:val="24"/>
          <w:highlight w:val="none"/>
        </w:rPr>
        <w:t xml:space="preserve">要求和</w:t>
      </w:r>
      <w:r>
        <w:rPr>
          <w:rFonts w:hint="eastAsia" w:ascii="宋体" w:hAnsi="宋体" w:cs="宋体"/>
          <w:sz w:val="24"/>
          <w:szCs w:val="24"/>
          <w:highlight w:val="none"/>
          <w:lang w:val="en-US" w:eastAsia="zh-CN"/>
        </w:rPr>
        <w:t xml:space="preserve">条件</w:t>
      </w:r>
      <w:r>
        <w:rPr>
          <w:rFonts w:hint="eastAsia" w:ascii="宋体" w:hAnsi="宋体" w:eastAsia="宋体" w:cs="宋体"/>
          <w:sz w:val="24"/>
          <w:szCs w:val="24"/>
          <w:highlight w:val="none"/>
        </w:rPr>
        <w:t xml:space="preserve">的规定。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96"/>
        <w:ind w:firstLine="422"/>
        <w:keepLines w:val="0"/>
        <w:keepNext w:val="0"/>
        <w:spacing w:before="0" w:after="0" w:line="500" w:lineRule="exact"/>
        <w:rPr>
          <w:rFonts w:hint="eastAsia" w:ascii="宋体" w:hAnsi="宋体" w:eastAsia="宋体" w:cs="宋体"/>
          <w:bCs w:val="0"/>
          <w:highlight w:val="none"/>
        </w:rPr>
      </w:pPr>
      <w:r/>
      <w:bookmarkStart w:id="58" w:name="_Toc20823278"/>
      <w:r/>
      <w:bookmarkStart w:id="59" w:name="_Toc16938522"/>
      <w:r/>
      <w:bookmarkStart w:id="60" w:name="_Toc513029206"/>
      <w:r>
        <w:rPr>
          <w:rFonts w:hint="eastAsia" w:ascii="宋体" w:hAnsi="宋体" w:eastAsia="宋体" w:cs="宋体"/>
          <w:bCs w:val="0"/>
          <w:highlight w:val="none"/>
        </w:rPr>
        <w:t xml:space="preserve">3.适用法律</w:t>
      </w:r>
      <w:bookmarkEnd w:id="58"/>
      <w:r/>
      <w:bookmarkEnd w:id="59"/>
      <w:r/>
      <w:bookmarkEnd w:id="60"/>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3.1本次招标及由此产生的合同受中华人民共和国法律的制约和保护。</w:t>
      </w:r>
      <w:r/>
    </w:p>
    <w:p>
      <w:pPr>
        <w:pStyle w:val="696"/>
        <w:ind w:firstLine="422"/>
        <w:keepLines w:val="0"/>
        <w:keepNext w:val="0"/>
        <w:spacing w:before="0" w:after="0" w:line="500" w:lineRule="exact"/>
        <w:rPr>
          <w:rFonts w:hint="eastAsia" w:ascii="宋体" w:hAnsi="宋体" w:eastAsia="宋体" w:cs="宋体"/>
          <w:bCs w:val="0"/>
          <w:highlight w:val="none"/>
        </w:rPr>
      </w:pPr>
      <w:r/>
      <w:bookmarkStart w:id="61" w:name="_Toc20823279"/>
      <w:r/>
      <w:bookmarkStart w:id="62" w:name="_Toc16938523"/>
      <w:r/>
      <w:bookmarkStart w:id="63" w:name="_Toc462564067"/>
      <w:r/>
      <w:bookmarkStart w:id="64" w:name="_Toc513029207"/>
      <w:r>
        <w:rPr>
          <w:rFonts w:hint="eastAsia" w:ascii="宋体" w:hAnsi="宋体" w:eastAsia="宋体" w:cs="宋体"/>
          <w:bCs w:val="0"/>
          <w:highlight w:val="none"/>
        </w:rPr>
        <w:t xml:space="preserve">4.投标费用</w:t>
      </w:r>
      <w:bookmarkEnd w:id="61"/>
      <w:r/>
      <w:bookmarkEnd w:id="62"/>
      <w:r/>
      <w:bookmarkEnd w:id="63"/>
      <w:r/>
      <w:bookmarkEnd w:id="64"/>
      <w:r/>
      <w:r/>
    </w:p>
    <w:p>
      <w:pPr>
        <w:ind w:firstLine="480"/>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4.1</w:t>
      </w:r>
      <w:r>
        <w:rPr>
          <w:rFonts w:hint="eastAsia" w:ascii="宋体" w:hAnsi="宋体" w:eastAsia="宋体" w:cs="宋体"/>
          <w:sz w:val="24"/>
          <w:highlight w:val="none"/>
        </w:rPr>
        <w:t xml:space="preserve">投标人应自行承担所有与参加投标有关的费用，无论投标过程中的做法和结果如何，采购代理机构在任何情况下均无义务和责任承担这些费用。</w:t>
      </w:r>
      <w:r/>
    </w:p>
    <w:p>
      <w:pPr>
        <w:ind w:left="0" w:firstLine="480"/>
        <w:jc w:val="left"/>
        <w:keepLines w:val="0"/>
        <w:keepNext w:val="0"/>
        <w:pageBreakBefore w:val="0"/>
        <w:spacing w:line="360" w:lineRule="auto"/>
        <w:shd w:val="clear" w:color="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4.2本</w:t>
      </w:r>
      <w:r>
        <w:rPr>
          <w:rFonts w:hint="eastAsia" w:ascii="宋体" w:hAnsi="宋体" w:eastAsia="宋体" w:cs="宋体"/>
          <w:color w:val="auto"/>
          <w:spacing w:val="0"/>
          <w:sz w:val="24"/>
          <w:highlight w:val="none"/>
          <w:lang w:eastAsia="zh-CN"/>
        </w:rPr>
        <w:t xml:space="preserve">次招标的采购代理服务费由</w:t>
      </w:r>
      <w:r>
        <w:rPr>
          <w:rFonts w:hint="eastAsia" w:ascii="宋体" w:hAnsi="宋体" w:eastAsia="宋体" w:cs="宋体"/>
          <w:color w:val="auto"/>
          <w:spacing w:val="0"/>
          <w:sz w:val="24"/>
          <w:highlight w:val="none"/>
          <w:lang w:val="en-US" w:eastAsia="zh-CN"/>
        </w:rPr>
        <w:t xml:space="preserve">招标人</w:t>
      </w:r>
      <w:r>
        <w:rPr>
          <w:rFonts w:hint="eastAsia" w:ascii="宋体" w:hAnsi="宋体" w:eastAsia="宋体" w:cs="宋体"/>
          <w:color w:val="auto"/>
          <w:spacing w:val="0"/>
          <w:sz w:val="24"/>
          <w:highlight w:val="none"/>
          <w:lang w:eastAsia="zh-CN"/>
        </w:rPr>
        <w:t xml:space="preserve">支付，采购代理服务费的收费按差额定率累进法，中标金额100万元以下费率为中标金额的1.5%；中标金额100万元—500万元费率为中标金额的0.8%；按差额定率累进法计算后七折计取。</w:t>
      </w:r>
      <w:r/>
    </w:p>
    <w:p>
      <w:pPr>
        <w:pStyle w:val="696"/>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5.招标文件的约束力</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投标人一旦参加本项目采购活动，即被认为接受了本招标文件的规定和约束。</w:t>
      </w:r>
      <w:r/>
    </w:p>
    <w:p>
      <w:pPr>
        <w:pStyle w:val="692"/>
        <w:ind w:firstLine="452"/>
        <w:keepLines w:val="0"/>
        <w:keepNext w:val="0"/>
        <w:spacing w:before="0" w:after="0" w:line="500" w:lineRule="exact"/>
        <w:rPr>
          <w:rFonts w:hint="eastAsia" w:ascii="宋体" w:hAnsi="宋体" w:eastAsia="宋体" w:cs="宋体"/>
          <w:sz w:val="30"/>
          <w:szCs w:val="30"/>
          <w:highlight w:val="none"/>
        </w:rPr>
      </w:pPr>
      <w:r/>
      <w:bookmarkStart w:id="65" w:name="_Toc120614215"/>
      <w:r/>
      <w:bookmarkStart w:id="66" w:name="_Toc513029209"/>
      <w:r/>
      <w:bookmarkStart w:id="67" w:name="_Toc16938525"/>
      <w:r/>
      <w:bookmarkStart w:id="68" w:name="_Toc20823281"/>
      <w:r>
        <w:rPr>
          <w:rFonts w:hint="eastAsia" w:ascii="宋体" w:hAnsi="宋体" w:eastAsia="宋体" w:cs="宋体"/>
          <w:sz w:val="30"/>
          <w:szCs w:val="30"/>
          <w:highlight w:val="none"/>
        </w:rPr>
        <w:t xml:space="preserve">二、招标文件</w:t>
      </w:r>
      <w:bookmarkEnd w:id="65"/>
      <w:r/>
      <w:bookmarkEnd w:id="66"/>
      <w:r/>
      <w:bookmarkEnd w:id="67"/>
      <w:r/>
      <w:bookmarkEnd w:id="68"/>
      <w:r/>
      <w:r/>
    </w:p>
    <w:p>
      <w:pPr>
        <w:pStyle w:val="696"/>
        <w:ind w:firstLine="422"/>
        <w:keepLines w:val="0"/>
        <w:keepNext w:val="0"/>
        <w:spacing w:before="0" w:after="0" w:line="500" w:lineRule="exact"/>
        <w:rPr>
          <w:rFonts w:hint="eastAsia" w:ascii="宋体" w:hAnsi="宋体" w:eastAsia="宋体" w:cs="宋体"/>
          <w:bCs w:val="0"/>
          <w:highlight w:val="none"/>
        </w:rPr>
      </w:pPr>
      <w:r/>
      <w:bookmarkStart w:id="69" w:name="_Toc513029210"/>
      <w:r/>
      <w:bookmarkStart w:id="70" w:name="_Toc20823282"/>
      <w:r/>
      <w:bookmarkStart w:id="71" w:name="_Toc16938526"/>
      <w:r>
        <w:rPr>
          <w:rFonts w:hint="eastAsia" w:ascii="宋体" w:hAnsi="宋体" w:eastAsia="宋体" w:cs="宋体"/>
          <w:bCs w:val="0"/>
          <w:highlight w:val="none"/>
        </w:rPr>
        <w:t xml:space="preserve">6.招标文件构成</w:t>
      </w:r>
      <w:bookmarkEnd w:id="69"/>
      <w:r/>
      <w:bookmarkEnd w:id="70"/>
      <w:r/>
      <w:bookmarkEnd w:id="71"/>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6.1</w:t>
      </w:r>
      <w:r>
        <w:rPr>
          <w:rFonts w:hint="eastAsia" w:ascii="宋体" w:hAnsi="宋体" w:eastAsia="宋体" w:cs="宋体"/>
          <w:sz w:val="24"/>
          <w:highlight w:val="none"/>
        </w:rPr>
        <w:t xml:space="preserve">招标文件由以下部分组成：</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（1）投标邀请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（6）投标文件内容与格式</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请仔细检查招标文件是否齐全，如有缺漏请立即与</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highlight w:val="none"/>
        </w:rPr>
        <w:t xml:space="preserve">联系解决。</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6"/>
        <w:ind w:firstLine="422"/>
        <w:keepLines w:val="0"/>
        <w:keepNext w:val="0"/>
        <w:spacing w:before="0" w:after="0" w:line="500" w:lineRule="exact"/>
        <w:rPr>
          <w:rFonts w:hint="eastAsia" w:ascii="宋体" w:hAnsi="宋体" w:eastAsia="宋体" w:cs="宋体"/>
          <w:bCs w:val="0"/>
          <w:highlight w:val="none"/>
        </w:rPr>
      </w:pPr>
      <w:r/>
      <w:bookmarkStart w:id="72" w:name="_Toc20823283"/>
      <w:r/>
      <w:bookmarkStart w:id="73" w:name="_Toc16938527"/>
      <w:r/>
      <w:bookmarkStart w:id="74" w:name="_Toc513029211"/>
      <w:r/>
      <w:bookmarkStart w:id="75" w:name="_Toc462564070"/>
      <w:r>
        <w:rPr>
          <w:rFonts w:hint="eastAsia" w:ascii="宋体" w:hAnsi="宋体" w:eastAsia="宋体" w:cs="宋体"/>
          <w:bCs w:val="0"/>
          <w:highlight w:val="none"/>
        </w:rPr>
        <w:t xml:space="preserve">7.招标文件的澄清</w:t>
      </w:r>
      <w:bookmarkEnd w:id="72"/>
      <w:r/>
      <w:bookmarkEnd w:id="73"/>
      <w:r/>
      <w:bookmarkEnd w:id="74"/>
      <w:r/>
      <w:bookmarkEnd w:id="75"/>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7.1本项目不召开开标前答疑会，投标人如有需要对招标文件要求澄清的问题，应在投标</w:t>
      </w:r>
      <w:r>
        <w:rPr>
          <w:rFonts w:hint="eastAsia" w:ascii="宋体" w:hAnsi="宋体" w:cs="宋体"/>
          <w:bCs/>
          <w:color w:val="000000"/>
          <w:sz w:val="24"/>
          <w:highlight w:val="none"/>
          <w:lang w:eastAsia="zh-CN"/>
        </w:rPr>
        <w:t xml:space="preserve">截止日期</w:t>
      </w:r>
      <w:r>
        <w:rPr>
          <w:rFonts w:hint="eastAsia" w:ascii="宋体" w:hAnsi="宋体" w:eastAsia="宋体" w:cs="宋体"/>
          <w:bCs/>
          <w:color w:val="000000"/>
          <w:sz w:val="24"/>
          <w:highlight w:val="none"/>
        </w:rPr>
        <w:t xml:space="preserve">至少十五日前</w:t>
      </w:r>
      <w:r>
        <w:rPr>
          <w:rFonts w:hint="eastAsia" w:ascii="宋体" w:hAnsi="宋体" w:eastAsia="宋体" w:cs="宋体"/>
          <w:bCs/>
          <w:color w:val="000000"/>
          <w:sz w:val="24"/>
          <w:highlight w:val="none"/>
          <w:lang w:eastAsia="zh-CN"/>
        </w:rPr>
        <w:t xml:space="preserve">，按</w:t>
      </w:r>
      <w:r>
        <w:rPr>
          <w:rFonts w:hint="eastAsia" w:ascii="宋体" w:hAnsi="宋体" w:eastAsia="宋体" w:cs="宋体"/>
          <w:bCs/>
          <w:color w:val="000000"/>
          <w:sz w:val="24"/>
          <w:highlight w:val="none"/>
        </w:rPr>
        <w:t xml:space="preserve">招标公告或招标文件中的通讯地址，参照本章下述28.4条款的规定向采购人或</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color w:val="000000"/>
          <w:sz w:val="24"/>
          <w:highlight w:val="none"/>
        </w:rPr>
        <w:t xml:space="preserve">以书面形式提出。</w:t>
      </w:r>
      <w:r/>
    </w:p>
    <w:p>
      <w:pPr>
        <w:pStyle w:val="696"/>
        <w:ind w:firstLine="422"/>
        <w:keepLines w:val="0"/>
        <w:keepNext w:val="0"/>
        <w:spacing w:before="0" w:after="0" w:line="500" w:lineRule="exact"/>
        <w:rPr>
          <w:rFonts w:hint="eastAsia" w:ascii="宋体" w:hAnsi="宋体" w:eastAsia="宋体" w:cs="宋体"/>
          <w:bCs w:val="0"/>
          <w:color w:val="000000"/>
          <w:highlight w:val="none"/>
        </w:rPr>
      </w:pPr>
      <w:r/>
      <w:bookmarkStart w:id="76" w:name="_Toc16938528"/>
      <w:r/>
      <w:bookmarkStart w:id="77" w:name="_Toc513029212"/>
      <w:r/>
      <w:bookmarkStart w:id="78" w:name="_Toc20823284"/>
      <w:r/>
      <w:bookmarkStart w:id="79" w:name="_Toc462564071"/>
      <w:r>
        <w:rPr>
          <w:rFonts w:hint="eastAsia" w:ascii="宋体" w:hAnsi="宋体" w:eastAsia="宋体" w:cs="宋体"/>
          <w:bCs w:val="0"/>
          <w:color w:val="000000"/>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8.1</w:t>
      </w:r>
      <w:r>
        <w:rPr>
          <w:rFonts w:hint="eastAsia" w:ascii="宋体" w:hAnsi="宋体" w:eastAsia="宋体" w:cs="宋体"/>
          <w:bCs/>
          <w:color w:val="auto"/>
          <w:spacing w:val="0"/>
          <w:sz w:val="24"/>
          <w:szCs w:val="24"/>
          <w:highlight w:val="none"/>
          <w:lang w:val="en-US" w:eastAsia="zh-CN"/>
        </w:rPr>
        <w:t xml:space="preserve">采购人、</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8.2</w:t>
      </w:r>
      <w:r>
        <w:rPr>
          <w:rFonts w:hint="eastAsia" w:ascii="宋体" w:hAnsi="宋体" w:eastAsia="宋体" w:cs="宋体"/>
          <w:bCs/>
          <w:sz w:val="24"/>
          <w:szCs w:val="24"/>
          <w:highlight w:val="none"/>
        </w:rPr>
        <w:t xml:space="preserve">如需对招标文件进行澄清或修改，</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eastAsia="宋体" w:cs="宋体"/>
          <w:sz w:val="24"/>
          <w:szCs w:val="24"/>
          <w:highlight w:val="none"/>
        </w:rPr>
        <w:t xml:space="preserve">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或</w:t>
      </w:r>
      <w:r>
        <w:rPr>
          <w:rFonts w:hint="eastAsia" w:ascii="宋体" w:hAnsi="宋体" w:eastAsia="宋体" w:cs="宋体"/>
          <w:bCs/>
          <w:sz w:val="24"/>
          <w:szCs w:val="24"/>
          <w:highlight w:val="none"/>
        </w:rPr>
        <w:t xml:space="preserve">关注原招标公告媒体上发布的更正公告</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因投标人未尽注意义务，未及时更新上传投标文件</w:t>
      </w:r>
      <w:r>
        <w:rPr>
          <w:rFonts w:hint="eastAsia" w:ascii="宋体" w:hAnsi="宋体" w:eastAsia="宋体" w:cs="宋体"/>
          <w:sz w:val="24"/>
          <w:szCs w:val="24"/>
          <w:highlight w:val="none"/>
        </w:rPr>
        <w:t xml:space="preserve">或未</w:t>
      </w:r>
      <w:r>
        <w:rPr>
          <w:rFonts w:hint="eastAsia" w:ascii="宋体" w:hAnsi="宋体" w:eastAsia="宋体" w:cs="宋体"/>
          <w:bCs/>
          <w:sz w:val="24"/>
          <w:szCs w:val="24"/>
          <w:highlight w:val="none"/>
        </w:rPr>
        <w:t xml:space="preserve">全面地关注更正公告导致其提交的投标材料不符合本项目相关招标要求，而造成的损失及风险（包括但不限于未中标）由投标人自行承担。</w:t>
      </w:r>
      <w:r/>
    </w:p>
    <w:p>
      <w:pPr>
        <w:pStyle w:val="692"/>
        <w:ind w:firstLine="452"/>
        <w:keepLines w:val="0"/>
        <w:keepNext w:val="0"/>
        <w:spacing w:before="0" w:after="0" w:line="500" w:lineRule="exact"/>
        <w:rPr>
          <w:rFonts w:hint="eastAsia" w:ascii="宋体" w:hAnsi="宋体" w:eastAsia="宋体" w:cs="宋体"/>
          <w:sz w:val="30"/>
          <w:szCs w:val="30"/>
          <w:highlight w:val="none"/>
        </w:rPr>
      </w:pPr>
      <w:r/>
      <w:bookmarkStart w:id="80" w:name="_Toc462564072"/>
      <w:r/>
      <w:bookmarkStart w:id="81" w:name="_Toc20823285"/>
      <w:r/>
      <w:bookmarkStart w:id="82" w:name="_Toc16938529"/>
      <w:r/>
      <w:bookmarkStart w:id="83" w:name="_Toc120614216"/>
      <w:r/>
      <w:bookmarkStart w:id="84" w:name="_Toc513029213"/>
      <w:r>
        <w:rPr>
          <w:rFonts w:hint="eastAsia" w:ascii="宋体" w:hAnsi="宋体" w:eastAsia="宋体" w:cs="宋体"/>
          <w:sz w:val="30"/>
          <w:szCs w:val="30"/>
          <w:highlight w:val="none"/>
        </w:rPr>
        <w:t xml:space="preserve">三、投标文件的编制</w:t>
      </w:r>
      <w:bookmarkEnd w:id="80"/>
      <w:r/>
      <w:bookmarkEnd w:id="81"/>
      <w:r/>
      <w:bookmarkEnd w:id="82"/>
      <w:r/>
      <w:bookmarkEnd w:id="83"/>
      <w:r/>
      <w:bookmarkEnd w:id="84"/>
      <w:r/>
      <w:r/>
    </w:p>
    <w:p>
      <w:pPr>
        <w:pStyle w:val="696"/>
        <w:ind w:firstLine="422"/>
        <w:keepLines w:val="0"/>
        <w:keepNext w:val="0"/>
        <w:spacing w:before="0" w:after="0" w:line="500" w:lineRule="exact"/>
        <w:rPr>
          <w:rFonts w:hint="eastAsia" w:ascii="宋体" w:hAnsi="宋体" w:eastAsia="宋体" w:cs="宋体"/>
          <w:bCs w:val="0"/>
          <w:highlight w:val="none"/>
        </w:rPr>
      </w:pPr>
      <w:r/>
      <w:bookmarkStart w:id="85" w:name="_Toc20823286"/>
      <w:r/>
      <w:bookmarkStart w:id="86" w:name="_Toc16938530"/>
      <w:r/>
      <w:bookmarkStart w:id="87" w:name="_Toc513029214"/>
      <w:r/>
      <w:bookmarkStart w:id="88" w:name="_Toc462564073"/>
      <w:r>
        <w:rPr>
          <w:rFonts w:hint="eastAsia" w:ascii="宋体" w:hAnsi="宋体" w:eastAsia="宋体" w:cs="宋体"/>
          <w:bCs w:val="0"/>
          <w:highlight w:val="non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9.1</w:t>
      </w:r>
      <w:r>
        <w:rPr>
          <w:rFonts w:hint="eastAsia" w:ascii="宋体" w:hAnsi="宋体" w:eastAsia="宋体" w:cs="宋体"/>
          <w:sz w:val="24"/>
          <w:highlight w:val="none"/>
        </w:rPr>
        <w:t xml:space="preserve">投标人提交的投标文件以及投标人与</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highlight w:val="none"/>
        </w:rPr>
        <w:t xml:space="preserve">就有关投标的所有来往通知、函件和文件均应使用</w:t>
      </w:r>
      <w:r>
        <w:rPr>
          <w:rFonts w:hint="eastAsia" w:ascii="宋体" w:hAnsi="宋体" w:eastAsia="宋体" w:cs="宋体"/>
          <w:bCs/>
          <w:sz w:val="24"/>
          <w:highlight w:val="none"/>
        </w:rPr>
        <w:t xml:space="preserve">简体中文</w:t>
      </w:r>
      <w:r>
        <w:rPr>
          <w:rFonts w:hint="eastAsia" w:ascii="宋体" w:hAnsi="宋体" w:eastAsia="宋体" w:cs="宋体"/>
          <w:bCs/>
          <w:sz w:val="24"/>
          <w:szCs w:val="24"/>
          <w:highlight w:val="none"/>
        </w:rPr>
        <w:t xml:space="preserve">（规格、型号辅助符号例外）</w:t>
      </w:r>
      <w:r>
        <w:rPr>
          <w:rFonts w:hint="eastAsia" w:ascii="宋体" w:hAnsi="宋体" w:eastAsia="宋体" w:cs="宋体"/>
          <w:sz w:val="24"/>
          <w:highlight w:val="none"/>
        </w:rPr>
        <w:t xml:space="preserve">。</w:t>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9.2</w:t>
      </w:r>
      <w:r>
        <w:rPr>
          <w:rFonts w:hint="eastAsia" w:ascii="宋体" w:hAnsi="宋体" w:eastAsia="宋体" w:cs="宋体"/>
          <w:sz w:val="24"/>
          <w:highlight w:val="none"/>
        </w:rPr>
        <w:t xml:space="preserve">除技术性能另有规定外，投标文件所使用的度量衡单位，均须采用国家法定计量单位。</w:t>
      </w:r>
      <w:r/>
    </w:p>
    <w:p>
      <w:pPr>
        <w:pStyle w:val="689"/>
        <w:rPr>
          <w:rFonts w:hint="eastAsia"/>
          <w:sz w:val="10"/>
          <w:szCs w:val="4"/>
        </w:rPr>
      </w:pPr>
      <w:r>
        <w:rPr>
          <w:rFonts w:hint="eastAsia"/>
          <w:sz w:val="10"/>
          <w:szCs w:val="4"/>
        </w:rPr>
      </w:r>
      <w:r/>
    </w:p>
    <w:p>
      <w:pPr>
        <w:pStyle w:val="696"/>
        <w:ind w:firstLine="422"/>
        <w:keepLines w:val="0"/>
        <w:keepNext w:val="0"/>
        <w:spacing w:before="0" w:after="0" w:line="360" w:lineRule="auto"/>
        <w:rPr>
          <w:rFonts w:hint="eastAsia" w:ascii="宋体" w:hAnsi="宋体" w:eastAsia="宋体" w:cs="宋体"/>
          <w:bCs w:val="0"/>
          <w:highlight w:val="none"/>
        </w:rPr>
      </w:pPr>
      <w:r/>
      <w:bookmarkStart w:id="89" w:name="_Toc16938531"/>
      <w:r/>
      <w:bookmarkStart w:id="90" w:name="_Toc462564074"/>
      <w:r/>
      <w:bookmarkStart w:id="91" w:name="_Toc20823287"/>
      <w:r/>
      <w:bookmarkStart w:id="92" w:name="_Toc513029215"/>
      <w:r/>
      <w:r/>
    </w:p>
    <w:p>
      <w:pPr>
        <w:pStyle w:val="696"/>
        <w:ind w:firstLine="422"/>
        <w:keepLines w:val="0"/>
        <w:keepNext w:val="0"/>
        <w:spacing w:before="0" w:after="0" w:line="360" w:lineRule="auto"/>
        <w:rPr>
          <w:rFonts w:hint="eastAsia" w:ascii="宋体" w:hAnsi="宋体" w:eastAsia="宋体" w:cs="宋体"/>
          <w:bCs w:val="0"/>
          <w:highlight w:val="none"/>
        </w:rPr>
      </w:pPr>
      <w:r>
        <w:rPr>
          <w:rFonts w:hint="eastAsia" w:ascii="宋体" w:hAnsi="宋体" w:eastAsia="宋体" w:cs="宋体"/>
          <w:bCs w:val="0"/>
          <w:highlight w:val="none"/>
        </w:rPr>
        <w:t xml:space="preserve">10.投标文件构成</w:t>
      </w:r>
      <w:bookmarkEnd w:id="89"/>
      <w:r/>
      <w:bookmarkEnd w:id="90"/>
      <w:r/>
      <w:bookmarkEnd w:id="91"/>
      <w:r/>
      <w:bookmarkEnd w:id="92"/>
      <w:r>
        <w:rPr>
          <w:rFonts w:hint="eastAsia" w:ascii="宋体" w:hAnsi="宋体" w:eastAsia="宋体" w:cs="宋体"/>
          <w:bCs w:val="0"/>
          <w:highlight w:val="none"/>
          <w:lang w:val="en-US" w:eastAsia="zh-CN"/>
        </w:rPr>
        <w:t xml:space="preserve">（相应内容扫描件上传至投标客户端）</w:t>
      </w:r>
      <w:r/>
    </w:p>
    <w:p>
      <w:pPr>
        <w:ind w:firstLine="482"/>
        <w:spacing w:line="360" w:lineRule="auto"/>
        <w:shd w:val="clear" w:color="auto" w:fill="auto"/>
        <w:rPr>
          <w:rFonts w:hint="eastAsia" w:ascii="宋体" w:hAnsi="宋体" w:eastAsia="宋体" w:cs="宋体"/>
          <w:b/>
          <w:color w:val="auto"/>
          <w:sz w:val="24"/>
          <w:highlight w:val="none"/>
        </w:rPr>
      </w:pPr>
      <w:r/>
      <w:bookmarkStart w:id="93" w:name="_Hlt26668975"/>
      <w:r/>
      <w:bookmarkEnd w:id="93"/>
      <w:r/>
      <w:bookmarkStart w:id="94" w:name="_Hlt26954838"/>
      <w:r/>
      <w:bookmarkEnd w:id="94"/>
      <w:r/>
      <w:bookmarkStart w:id="95" w:name="_Hlt26670360"/>
      <w:r/>
      <w:bookmarkEnd w:id="95"/>
      <w:r/>
      <w:bookmarkStart w:id="96" w:name="_Toc49090507"/>
      <w:r/>
      <w:bookmarkStart w:id="97" w:name="_Toc513029216"/>
      <w:r/>
      <w:bookmarkStart w:id="98" w:name="_Toc14577357"/>
      <w:r/>
      <w:bookmarkStart w:id="99" w:name="_Toc14577354"/>
      <w:r/>
      <w:bookmarkStart w:id="100" w:name="_Toc513029219"/>
      <w:r/>
      <w:bookmarkStart w:id="101" w:name="_Toc49090509"/>
      <w:r>
        <w:rPr>
          <w:rFonts w:hint="eastAsia" w:ascii="宋体" w:hAnsi="宋体" w:eastAsia="宋体" w:cs="宋体"/>
          <w:b/>
          <w:color w:val="auto"/>
          <w:sz w:val="24"/>
          <w:highlight w:val="none"/>
        </w:rPr>
        <w:t xml:space="preserve">投标文件由商务部分</w:t>
      </w:r>
      <w:r>
        <w:rPr>
          <w:rFonts w:hint="eastAsia" w:ascii="宋体" w:hAnsi="宋体" w:cs="宋体"/>
          <w:b/>
          <w:color w:val="auto"/>
          <w:sz w:val="24"/>
          <w:highlight w:val="none"/>
          <w:lang w:val="en-US" w:eastAsia="zh-CN"/>
        </w:rPr>
        <w:t xml:space="preserve">和</w:t>
      </w:r>
      <w:r>
        <w:rPr>
          <w:rFonts w:hint="eastAsia" w:ascii="宋体" w:hAnsi="宋体" w:eastAsia="宋体" w:cs="宋体"/>
          <w:b/>
          <w:color w:val="auto"/>
          <w:sz w:val="24"/>
          <w:highlight w:val="none"/>
        </w:rPr>
        <w:t xml:space="preserve">技术部分组成。</w:t>
      </w:r>
      <w:r/>
    </w:p>
    <w:p>
      <w:pPr>
        <w:ind w:firstLine="482"/>
        <w:spacing w:line="360" w:lineRule="auto"/>
        <w:shd w:val="clear" w:color="auto" w:fill="auto"/>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第一部分 商务部分</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资格、资信证明文件：</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（2）具有独立承担民事责任能力的投标人营业执照或相关部门的登记证明文件</w:t>
      </w:r>
      <w:r>
        <w:rPr>
          <w:rFonts w:hint="eastAsia" w:ascii="宋体" w:hAnsi="宋体" w:eastAsia="宋体" w:cs="宋体"/>
          <w:b/>
          <w:bCs/>
          <w:sz w:val="24"/>
          <w:highlight w:val="none"/>
        </w:rPr>
        <w:t xml:space="preserve">（提供原件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sz w:val="24"/>
          <w:highlight w:val="none"/>
        </w:rPr>
        <w:t xml:space="preserve">扫描件）</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6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rPr>
        <w:t xml:space="preserve">法定代表人身份证明书</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
          <w:bCs w:val="0"/>
          <w:color w:val="auto"/>
          <w:sz w:val="24"/>
          <w:szCs w:val="24"/>
          <w:highlight w:val="none"/>
          <w:lang w:val="en-US" w:eastAsia="zh-CN"/>
        </w:rPr>
        <w:t xml:space="preserve">含</w:t>
      </w:r>
      <w:r>
        <w:rPr>
          <w:rFonts w:hint="eastAsia" w:ascii="宋体" w:hAnsi="宋体" w:eastAsia="宋体" w:cs="宋体"/>
          <w:b/>
          <w:bCs/>
          <w:sz w:val="24"/>
          <w:highlight w:val="none"/>
          <w:lang w:val="en-US" w:eastAsia="zh-CN"/>
        </w:rPr>
        <w:t xml:space="preserve">法定代表人身份证</w:t>
      </w:r>
      <w:r>
        <w:rPr>
          <w:rFonts w:hint="eastAsia" w:ascii="宋体" w:hAnsi="宋体" w:eastAsia="宋体" w:cs="宋体"/>
          <w:b/>
          <w:bCs/>
          <w:sz w:val="24"/>
          <w:highlight w:val="none"/>
        </w:rPr>
        <w:t xml:space="preserve">正、反面原件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sz w:val="24"/>
          <w:highlight w:val="none"/>
        </w:rPr>
        <w:t xml:space="preserve">扫描件</w:t>
      </w:r>
      <w:r>
        <w:rPr>
          <w:rFonts w:hint="eastAsia" w:ascii="宋体" w:hAnsi="宋体" w:eastAsia="宋体" w:cs="宋体"/>
          <w:b/>
          <w:bCs w:val="0"/>
          <w:color w:val="auto"/>
          <w:sz w:val="24"/>
          <w:szCs w:val="24"/>
          <w:highlight w:val="none"/>
        </w:rPr>
        <w:t xml:space="preserve">）</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）投标供应商法定代表人授权委托书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
          <w:bCs/>
          <w:sz w:val="24"/>
          <w:highlight w:val="none"/>
          <w:lang w:val="en-US" w:eastAsia="zh-CN"/>
        </w:rPr>
        <w:t xml:space="preserve">含授权委托人的身份证</w:t>
      </w:r>
      <w:r>
        <w:rPr>
          <w:rFonts w:hint="eastAsia" w:ascii="宋体" w:hAnsi="宋体" w:eastAsia="宋体" w:cs="宋体"/>
          <w:b/>
          <w:bCs/>
          <w:sz w:val="24"/>
          <w:highlight w:val="none"/>
        </w:rPr>
        <w:t xml:space="preserve">正、反面原件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sz w:val="24"/>
          <w:highlight w:val="none"/>
        </w:rPr>
        <w:t xml:space="preserve">扫描件</w:t>
      </w:r>
      <w:r>
        <w:rPr>
          <w:rFonts w:hint="eastAsia" w:ascii="宋体" w:hAnsi="宋体" w:eastAsia="宋体" w:cs="宋体"/>
          <w:b/>
          <w:bCs/>
          <w:sz w:val="24"/>
          <w:highlight w:val="none"/>
          <w:lang w:eastAsia="zh-CN"/>
        </w:rPr>
        <w:t xml:space="preserve">，</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rPr>
        <w:t xml:space="preserve">须具备有效的【市政公用工程施工总承包三级】（含）以上资质和有效的安全生产许可证</w:t>
      </w:r>
      <w:r>
        <w:rPr>
          <w:rFonts w:hint="eastAsia" w:ascii="宋体" w:hAnsi="宋体" w:eastAsia="宋体" w:cs="宋体"/>
          <w:b/>
          <w:bCs/>
          <w:sz w:val="24"/>
          <w:highlight w:val="none"/>
        </w:rPr>
        <w:t xml:space="preserve">（提供</w:t>
      </w:r>
      <w:r>
        <w:rPr>
          <w:rFonts w:hint="eastAsia" w:ascii="宋体" w:hAnsi="宋体" w:eastAsia="宋体" w:cs="宋体"/>
          <w:b/>
          <w:bCs/>
          <w:sz w:val="24"/>
          <w:highlight w:val="none"/>
          <w:lang w:eastAsia="zh-CN"/>
        </w:rPr>
        <w:t xml:space="preserve">原件的扫描件</w:t>
      </w:r>
      <w:r>
        <w:rPr>
          <w:rFonts w:hint="eastAsia" w:ascii="宋体" w:hAnsi="宋体" w:eastAsia="宋体" w:cs="宋体"/>
          <w:b/>
          <w:bCs/>
          <w:sz w:val="24"/>
          <w:highlight w:val="none"/>
        </w:rPr>
        <w:t xml:space="preserve">）</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eastAsia="zh-CN"/>
        </w:rPr>
        <w:t xml:space="preserve">（6）项目负责人、</w:t>
      </w:r>
      <w:r>
        <w:rPr>
          <w:rFonts w:hint="eastAsia" w:ascii="宋体" w:hAnsi="宋体" w:eastAsia="宋体" w:cs="宋体"/>
          <w:bCs/>
          <w:color w:val="auto"/>
          <w:sz w:val="24"/>
          <w:szCs w:val="24"/>
          <w:highlight w:val="none"/>
          <w:lang w:val="en-US" w:eastAsia="zh-CN"/>
        </w:rPr>
        <w:t xml:space="preserve">授权委托人具有与本企业签订的劳动合同和供应商为其缴纳的由社保机构出具的近一年内任意一个月份</w:t>
      </w:r>
      <w:r>
        <w:rPr>
          <w:rFonts w:hint="eastAsia" w:ascii="宋体" w:hAnsi="宋体" w:eastAsia="宋体" w:cs="宋体"/>
          <w:bCs/>
          <w:color w:val="auto"/>
          <w:sz w:val="24"/>
          <w:szCs w:val="24"/>
          <w:highlight w:val="none"/>
          <w:lang w:eastAsia="zh-CN"/>
        </w:rPr>
        <w:t xml:space="preserve">（不含投标当月）</w:t>
      </w:r>
      <w:r>
        <w:rPr>
          <w:rFonts w:hint="eastAsia" w:ascii="宋体" w:hAnsi="宋体" w:eastAsia="宋体" w:cs="宋体"/>
          <w:bCs/>
          <w:color w:val="auto"/>
          <w:sz w:val="24"/>
          <w:szCs w:val="24"/>
          <w:highlight w:val="none"/>
          <w:lang w:val="en-US" w:eastAsia="zh-CN"/>
        </w:rPr>
        <w:t xml:space="preserve">的社保缴费证明</w:t>
      </w:r>
      <w:r>
        <w:rPr>
          <w:rFonts w:hint="eastAsia" w:ascii="宋体" w:hAnsi="宋体" w:eastAsia="宋体" w:cs="宋体"/>
          <w:b/>
          <w:bCs/>
          <w:color w:val="000000"/>
          <w:sz w:val="24"/>
          <w:highlight w:val="none"/>
        </w:rPr>
        <w:t xml:space="preserve">（</w:t>
      </w:r>
      <w:r>
        <w:rPr>
          <w:rFonts w:hint="eastAsia" w:ascii="宋体" w:hAnsi="宋体" w:eastAsia="宋体" w:cs="宋体"/>
          <w:b/>
          <w:bCs/>
          <w:sz w:val="24"/>
          <w:highlight w:val="none"/>
        </w:rPr>
        <w:t xml:space="preserve">提供</w:t>
      </w:r>
      <w:r>
        <w:rPr>
          <w:rFonts w:hint="eastAsia" w:ascii="宋体" w:hAnsi="宋体" w:eastAsia="宋体" w:cs="宋体"/>
          <w:b/>
          <w:bCs/>
          <w:color w:val="000000"/>
          <w:sz w:val="24"/>
          <w:highlight w:val="none"/>
        </w:rPr>
        <w:t xml:space="preserve">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color w:val="000000"/>
          <w:sz w:val="24"/>
          <w:highlight w:val="none"/>
        </w:rPr>
        <w:t xml:space="preserve">扫描件）</w:t>
      </w:r>
      <w:r>
        <w:rPr>
          <w:rFonts w:hint="eastAsia" w:ascii="宋体" w:hAnsi="宋体" w:eastAsia="宋体" w:cs="宋体"/>
          <w:bCs/>
          <w:color w:val="auto"/>
          <w:sz w:val="24"/>
          <w:szCs w:val="24"/>
          <w:highlight w:val="none"/>
          <w:lang w:eastAsia="zh-CN"/>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w:t>
      </w:r>
      <w:bookmarkStart w:id="102" w:name="_Hlk39128912"/>
      <w:r>
        <w:rPr>
          <w:rFonts w:hint="eastAsia" w:ascii="宋体" w:hAnsi="宋体" w:eastAsia="宋体" w:cs="宋体"/>
          <w:bCs/>
          <w:color w:val="auto"/>
          <w:sz w:val="24"/>
          <w:szCs w:val="24"/>
          <w:highlight w:val="none"/>
        </w:rPr>
        <w:t xml:space="preserve">投标供应商近</w:t>
      </w:r>
      <w:r>
        <w:rPr>
          <w:rFonts w:hint="eastAsia" w:ascii="宋体" w:hAnsi="宋体" w:eastAsia="宋体" w:cs="宋体"/>
          <w:bCs/>
          <w:color w:val="auto"/>
          <w:sz w:val="24"/>
          <w:szCs w:val="24"/>
          <w:highlight w:val="none"/>
          <w:lang w:val="en-US" w:eastAsia="zh-CN"/>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（不含投标当月）</w:t>
      </w:r>
      <w:r>
        <w:rPr>
          <w:rFonts w:hint="eastAsia" w:ascii="宋体" w:hAnsi="宋体" w:eastAsia="宋体" w:cs="宋体"/>
          <w:bCs/>
          <w:color w:val="auto"/>
          <w:sz w:val="24"/>
          <w:szCs w:val="24"/>
          <w:highlight w:val="none"/>
        </w:rPr>
        <w:t xml:space="preserve">的财务状况报告（资产负债表和利润表）或由会计师事务所出具的近两年中</w:t>
      </w:r>
      <w:r>
        <w:rPr>
          <w:rFonts w:hint="eastAsia" w:ascii="宋体" w:hAnsi="宋体" w:eastAsia="宋体" w:cs="宋体"/>
          <w:bCs/>
          <w:sz w:val="24"/>
          <w:szCs w:val="24"/>
          <w:highlight w:val="none"/>
        </w:rPr>
        <w:t xml:space="preserve">（202</w:t>
      </w: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年或202</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年）</w:t>
      </w:r>
      <w:r>
        <w:rPr>
          <w:rFonts w:hint="eastAsia" w:ascii="宋体" w:hAnsi="宋体" w:eastAsia="宋体" w:cs="宋体"/>
          <w:bCs/>
          <w:color w:val="auto"/>
          <w:sz w:val="24"/>
          <w:szCs w:val="24"/>
          <w:highlight w:val="none"/>
        </w:rPr>
        <w:t xml:space="preserve">任意一个年度的审计报告和所附已审财务报告</w:t>
      </w:r>
      <w:r>
        <w:rPr>
          <w:rFonts w:hint="eastAsia" w:ascii="宋体" w:hAnsi="宋体" w:eastAsia="宋体" w:cs="宋体"/>
          <w:bCs/>
          <w:color w:val="auto"/>
          <w:sz w:val="24"/>
          <w:szCs w:val="24"/>
          <w:highlight w:val="none"/>
          <w:lang w:val="en-US" w:eastAsia="zh-CN"/>
        </w:rPr>
        <w:t xml:space="preserve">加盖公章</w:t>
      </w:r>
      <w:r>
        <w:rPr>
          <w:rFonts w:hint="eastAsia" w:ascii="宋体" w:hAnsi="宋体" w:eastAsia="宋体" w:cs="宋体"/>
          <w:b/>
          <w:bCs/>
          <w:color w:val="000000"/>
          <w:sz w:val="24"/>
          <w:highlight w:val="none"/>
        </w:rPr>
        <w:t xml:space="preserve">（</w:t>
      </w:r>
      <w:r>
        <w:rPr>
          <w:rFonts w:hint="eastAsia" w:ascii="宋体" w:hAnsi="宋体" w:eastAsia="宋体" w:cs="宋体"/>
          <w:b/>
          <w:bCs/>
          <w:sz w:val="24"/>
          <w:highlight w:val="none"/>
        </w:rPr>
        <w:t xml:space="preserve">提供</w:t>
      </w:r>
      <w:r>
        <w:rPr>
          <w:rFonts w:hint="eastAsia" w:ascii="宋体" w:hAnsi="宋体" w:eastAsia="宋体" w:cs="宋体"/>
          <w:b/>
          <w:bCs/>
          <w:color w:val="000000"/>
          <w:sz w:val="24"/>
          <w:highlight w:val="none"/>
        </w:rPr>
        <w:t xml:space="preserve">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color w:val="000000"/>
          <w:sz w:val="24"/>
          <w:highlight w:val="none"/>
        </w:rPr>
        <w:t xml:space="preserve">扫描件）</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投标供应商近</w:t>
      </w:r>
      <w:r>
        <w:rPr>
          <w:rFonts w:hint="eastAsia" w:ascii="宋体" w:hAnsi="宋体" w:eastAsia="宋体" w:cs="宋体"/>
          <w:color w:val="auto"/>
          <w:sz w:val="24"/>
          <w:szCs w:val="24"/>
          <w:highlight w:val="none"/>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（不含投标当月）</w:t>
      </w:r>
      <w:r>
        <w:rPr>
          <w:rFonts w:hint="eastAsia" w:ascii="宋体" w:hAnsi="宋体" w:eastAsia="宋体" w:cs="宋体"/>
          <w:bCs/>
          <w:color w:val="auto"/>
          <w:sz w:val="24"/>
          <w:szCs w:val="24"/>
          <w:highlight w:val="none"/>
        </w:rPr>
        <w:t xml:space="preserve">的依法缴纳税收的相关材料（提供相关主管部门证明或银行代扣证明）</w:t>
      </w:r>
      <w:r>
        <w:rPr>
          <w:rFonts w:hint="eastAsia" w:ascii="宋体" w:hAnsi="宋体" w:eastAsia="宋体" w:cs="宋体"/>
          <w:b/>
          <w:bCs/>
          <w:color w:val="000000"/>
          <w:sz w:val="24"/>
          <w:highlight w:val="none"/>
        </w:rPr>
        <w:t xml:space="preserve">（</w:t>
      </w:r>
      <w:r>
        <w:rPr>
          <w:rFonts w:hint="eastAsia" w:ascii="宋体" w:hAnsi="宋体" w:eastAsia="宋体" w:cs="宋体"/>
          <w:b/>
          <w:bCs/>
          <w:sz w:val="24"/>
          <w:highlight w:val="none"/>
        </w:rPr>
        <w:t xml:space="preserve">提供</w:t>
      </w:r>
      <w:r>
        <w:rPr>
          <w:rFonts w:hint="eastAsia" w:ascii="宋体" w:hAnsi="宋体" w:eastAsia="宋体" w:cs="宋体"/>
          <w:b/>
          <w:bCs/>
          <w:color w:val="000000"/>
          <w:sz w:val="24"/>
          <w:highlight w:val="none"/>
        </w:rPr>
        <w:t xml:space="preserve">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color w:val="000000"/>
          <w:sz w:val="24"/>
          <w:highlight w:val="none"/>
        </w:rPr>
        <w:t xml:space="preserve">扫描件）</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）投标供应商近</w:t>
      </w:r>
      <w:r>
        <w:rPr>
          <w:rFonts w:hint="eastAsia" w:ascii="宋体" w:hAnsi="宋体" w:eastAsia="宋体" w:cs="宋体"/>
          <w:bCs/>
          <w:color w:val="auto"/>
          <w:sz w:val="24"/>
          <w:szCs w:val="24"/>
          <w:highlight w:val="none"/>
          <w:lang w:val="en-US" w:eastAsia="zh-CN"/>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（不含投标当月）</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rPr>
          <w:rFonts w:hint="eastAsia" w:ascii="宋体" w:hAnsi="宋体" w:eastAsia="宋体" w:cs="宋体"/>
          <w:b/>
          <w:bCs/>
          <w:color w:val="000000"/>
          <w:sz w:val="24"/>
          <w:highlight w:val="none"/>
        </w:rPr>
        <w:t xml:space="preserve">（</w:t>
      </w:r>
      <w:r>
        <w:rPr>
          <w:rFonts w:hint="eastAsia" w:ascii="宋体" w:hAnsi="宋体" w:eastAsia="宋体" w:cs="宋体"/>
          <w:b/>
          <w:bCs/>
          <w:sz w:val="24"/>
          <w:highlight w:val="none"/>
        </w:rPr>
        <w:t xml:space="preserve">提供</w:t>
      </w:r>
      <w:r>
        <w:rPr>
          <w:rFonts w:hint="eastAsia" w:ascii="宋体" w:hAnsi="宋体" w:eastAsia="宋体" w:cs="宋体"/>
          <w:b/>
          <w:bCs/>
          <w:color w:val="000000"/>
          <w:sz w:val="24"/>
          <w:highlight w:val="none"/>
        </w:rPr>
        <w:t xml:space="preserve">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color w:val="000000"/>
          <w:sz w:val="24"/>
          <w:highlight w:val="none"/>
        </w:rPr>
        <w:t xml:space="preserve">扫描件）</w:t>
      </w:r>
      <w:r>
        <w:rPr>
          <w:rFonts w:hint="eastAsia" w:ascii="宋体" w:hAnsi="宋体" w:eastAsia="宋体" w:cs="宋体"/>
          <w:bCs/>
          <w:color w:val="auto"/>
          <w:sz w:val="24"/>
          <w:szCs w:val="24"/>
          <w:highlight w:val="none"/>
        </w:rPr>
        <w:t xml:space="preserve">；</w:t>
      </w:r>
      <w:bookmarkEnd w:id="102"/>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w:t>
      </w:r>
      <w:r>
        <w:rPr>
          <w:rFonts w:hint="eastAsia" w:ascii="宋体" w:hAnsi="宋体" w:eastAsia="宋体" w:cs="宋体"/>
          <w:bCs/>
          <w:sz w:val="24"/>
          <w:szCs w:val="24"/>
          <w:highlight w:val="none"/>
        </w:rPr>
        <w:t xml:space="preserve">供应商应为中小微企业、监狱企业、残疾人福利性单位。提供《中小企业声明函》或《监狱企业证明文件》（省级以上监狱管理局、戒毒管理局出具）或《残疾人福利性单位声明函》《中小企业声明函》及《残疾人福利性单位声明函》</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格式见附件</w:t>
      </w:r>
      <w:r>
        <w:rPr>
          <w:rFonts w:hint="eastAsia" w:ascii="宋体" w:hAnsi="宋体" w:eastAsia="宋体" w:cs="宋体"/>
          <w:bCs/>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pStyle w:val="681"/>
        <w:ind w:left="0" w:firstLine="480"/>
        <w:spacing w:line="360" w:lineRule="auto"/>
        <w:rPr>
          <w:rFonts w:hint="eastAsia"/>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11</w:t>
      </w:r>
      <w:r>
        <w:rPr>
          <w:rFonts w:hint="eastAsia" w:ascii="宋体" w:hAnsi="宋体" w:eastAsia="宋体" w:cs="宋体"/>
          <w:bCs/>
          <w:sz w:val="24"/>
          <w:szCs w:val="24"/>
          <w:highlight w:val="none"/>
          <w:lang w:eastAsia="zh-CN"/>
        </w:rPr>
        <w:t xml:space="preserve">）关于符合本国产品标准的声明函(本项目为2026年梅村街道镇区道路市政设施养护服务，投标文件模板中关于符合本国产品标准的声明函不做要求，可不用填写具体内容，直接签章上传)。</w:t>
      </w:r>
      <w:bookmarkStart w:id="204" w:name="_GoBack"/>
      <w:r/>
      <w:bookmarkEnd w:id="204"/>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上述资格、资信证明文件中的资格证明文件必须全部提供，必须确保所有证明文件均为</w:t>
      </w:r>
      <w:r>
        <w:rPr>
          <w:rFonts w:hint="eastAsia" w:ascii="宋体" w:hAnsi="宋体" w:cs="宋体"/>
          <w:b/>
          <w:bCs/>
          <w:sz w:val="24"/>
          <w:highlight w:val="none"/>
          <w:lang w:eastAsia="zh-CN"/>
        </w:rPr>
        <w:t xml:space="preserve">真实</w:t>
      </w:r>
      <w:r>
        <w:rPr>
          <w:rFonts w:hint="eastAsia" w:ascii="宋体" w:hAnsi="宋体" w:eastAsia="宋体" w:cs="宋体"/>
          <w:b/>
          <w:bCs/>
          <w:sz w:val="24"/>
          <w:highlight w:val="none"/>
        </w:rPr>
        <w:t xml:space="preserve">、</w:t>
      </w:r>
      <w:r>
        <w:rPr>
          <w:rFonts w:hint="eastAsia" w:ascii="宋体" w:hAnsi="宋体" w:cs="宋体"/>
          <w:b/>
          <w:bCs/>
          <w:sz w:val="24"/>
          <w:highlight w:val="none"/>
          <w:lang w:eastAsia="zh-CN"/>
        </w:rPr>
        <w:t xml:space="preserve">有效</w:t>
      </w:r>
      <w:r>
        <w:rPr>
          <w:rFonts w:hint="eastAsia" w:ascii="宋体" w:hAnsi="宋体" w:eastAsia="宋体" w:cs="宋体"/>
          <w:b/>
          <w:bCs/>
          <w:sz w:val="24"/>
          <w:highlight w:val="none"/>
        </w:rPr>
        <w:t xml:space="preserve">且清晰的。如上述资格证明文件遇年检、换证，则必须提供法定年检、换证单位出具的有效证明复印件。如上述资格证明文件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w:t>
      </w:r>
      <w:r>
        <w:rPr>
          <w:rFonts w:hint="eastAsia" w:ascii="宋体" w:hAnsi="宋体" w:eastAsia="宋体" w:cs="宋体"/>
          <w:b/>
          <w:bCs/>
          <w:sz w:val="24"/>
          <w:highlight w:val="none"/>
          <w:lang w:eastAsia="zh-CN"/>
        </w:rPr>
        <w:t xml:space="preserve">可以</w:t>
      </w:r>
      <w:r>
        <w:rPr>
          <w:rFonts w:hint="eastAsia" w:ascii="宋体" w:hAnsi="宋体" w:eastAsia="宋体" w:cs="宋体"/>
          <w:b/>
          <w:bCs/>
          <w:sz w:val="24"/>
          <w:highlight w:val="none"/>
        </w:rPr>
        <w:t xml:space="preserve">在中国大陆有效居留的许可证明。投标供应商所提交的证明文件的完整、清晰与否，将直接影响其投标文件的审核和评分结果。</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3.开标一览表</w:t>
      </w:r>
      <w:r>
        <w:rPr>
          <w:rFonts w:hint="eastAsia" w:ascii="宋体" w:hAnsi="宋体" w:eastAsia="宋体" w:cs="宋体"/>
          <w:bCs/>
          <w:color w:val="auto"/>
          <w:sz w:val="24"/>
          <w:szCs w:val="24"/>
          <w:highlight w:val="none"/>
          <w:lang w:val="en-US" w:eastAsia="zh-CN"/>
        </w:rPr>
        <w:t xml:space="preserve">及附录</w:t>
      </w:r>
      <w:r>
        <w:rPr>
          <w:rFonts w:hint="eastAsia" w:ascii="宋体" w:hAnsi="宋体" w:eastAsia="宋体" w:cs="宋体"/>
          <w:b/>
          <w:bCs/>
          <w:color w:val="auto"/>
          <w:sz w:val="24"/>
          <w:szCs w:val="24"/>
          <w:highlight w:val="none"/>
        </w:rPr>
        <w:t xml:space="preserve">（格式见附件）</w:t>
      </w:r>
      <w:r/>
    </w:p>
    <w:p>
      <w:pPr>
        <w:ind w:left="0" w:firstLine="480"/>
        <w:keepLines w:val="0"/>
        <w:keepNext w:val="0"/>
        <w:pageBreakBefore w:val="0"/>
        <w:spacing w:line="360" w:lineRule="auto"/>
        <w:shd w:val="clear" w:color="auto" w:fill="auto"/>
        <w:widowControl w:val="off"/>
        <w:tabs>
          <w:tab w:val="left" w:pos="1260" w:leader="none"/>
        </w:tabs>
        <w:rPr>
          <w:rFonts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4.分项报价表</w:t>
      </w:r>
      <w:r>
        <w:rPr>
          <w:rFonts w:hint="eastAsia" w:ascii="宋体" w:hAnsi="宋体" w:eastAsia="宋体" w:cs="宋体"/>
          <w:b/>
          <w:bCs/>
          <w:color w:val="auto"/>
          <w:sz w:val="24"/>
          <w:szCs w:val="24"/>
          <w:highlight w:val="none"/>
          <w:lang w:val="en-US" w:eastAsia="zh-CN"/>
        </w:rPr>
        <w:t xml:space="preserve">（格式</w:t>
      </w:r>
      <w:r>
        <w:rPr>
          <w:rFonts w:hint="eastAsia" w:ascii="宋体" w:hAnsi="宋体" w:eastAsia="宋体" w:cs="宋体"/>
          <w:b/>
          <w:bCs/>
          <w:color w:val="auto"/>
          <w:sz w:val="24"/>
          <w:szCs w:val="24"/>
          <w:highlight w:val="none"/>
        </w:rPr>
        <w:t xml:space="preserve">见附件</w:t>
      </w:r>
      <w:r>
        <w:rPr>
          <w:rFonts w:hint="eastAsia" w:ascii="宋体" w:hAnsi="宋体" w:eastAsia="宋体" w:cs="宋体"/>
          <w:b/>
          <w:bCs/>
          <w:color w:val="auto"/>
          <w:sz w:val="24"/>
          <w:szCs w:val="24"/>
          <w:highlight w:val="none"/>
          <w:lang w:val="en-US" w:eastAsia="zh-CN"/>
        </w:rPr>
        <w:t xml:space="preserve">）</w:t>
      </w:r>
      <w:r/>
    </w:p>
    <w:p>
      <w:pPr>
        <w:ind w:left="0" w:firstLine="480"/>
        <w:keepLines w:val="0"/>
        <w:keepNext w:val="0"/>
        <w:pageBreakBefore w:val="0"/>
        <w:spacing w:line="360" w:lineRule="auto"/>
        <w:shd w:val="clear" w:color="auto" w:fill="auto"/>
        <w:widowControl w:val="off"/>
        <w:tabs>
          <w:tab w:val="left" w:pos="1260" w:leader="none"/>
        </w:tabs>
        <w:rPr>
          <w:rFonts w:hint="eastAsia" w:ascii="宋体" w:hAnsi="宋体" w:eastAsia="宋体" w:cs="宋体"/>
          <w:color w:val="auto"/>
          <w:highlight w:val="none"/>
        </w:rPr>
        <w:outlineLvl w:val="9"/>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承诺</w:t>
      </w:r>
      <w:r>
        <w:rPr>
          <w:rFonts w:hint="eastAsia" w:ascii="宋体" w:hAnsi="宋体" w:eastAsia="宋体" w:cs="宋体"/>
          <w:bCs/>
          <w:color w:val="auto"/>
          <w:sz w:val="24"/>
          <w:szCs w:val="24"/>
          <w:highlight w:val="none"/>
          <w:lang w:val="en-US" w:eastAsia="zh-CN"/>
        </w:rPr>
        <w:t xml:space="preserve">书</w:t>
      </w:r>
      <w:r>
        <w:rPr>
          <w:rFonts w:hint="eastAsia" w:ascii="宋体" w:hAnsi="宋体" w:eastAsia="宋体" w:cs="宋体"/>
          <w:b/>
          <w:bCs/>
          <w:color w:val="auto"/>
          <w:sz w:val="24"/>
          <w:szCs w:val="24"/>
          <w:highlight w:val="none"/>
        </w:rPr>
        <w:t xml:space="preserve">（格式见附件）</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投标偏离表</w:t>
      </w:r>
      <w:r>
        <w:rPr>
          <w:rFonts w:hint="eastAsia" w:ascii="宋体" w:hAnsi="宋体" w:eastAsia="宋体" w:cs="宋体"/>
          <w:b/>
          <w:bCs/>
          <w:color w:val="auto"/>
          <w:sz w:val="24"/>
          <w:szCs w:val="24"/>
          <w:highlight w:val="none"/>
        </w:rPr>
        <w:t xml:space="preserve">（格式见附件）</w:t>
      </w:r>
      <w:r/>
    </w:p>
    <w:p>
      <w:pPr>
        <w:ind w:left="0" w:firstLine="480"/>
        <w:keepLines w:val="0"/>
        <w:keepNext w:val="0"/>
        <w:pageBreakBefore w:val="0"/>
        <w:spacing w:line="360" w:lineRule="auto"/>
        <w:shd w:val="clear" w:color="auto" w:fill="auto"/>
        <w:widowControl w:val="off"/>
        <w:tabs>
          <w:tab w:val="left" w:pos="1260" w:leader="none"/>
        </w:tabs>
        <w:rPr>
          <w:rFonts w:hint="eastAsia" w:ascii="宋体" w:hAnsi="宋体" w:eastAsia="宋体" w:cs="宋体"/>
          <w:b/>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7.项目管理机构配备情况表</w:t>
      </w:r>
      <w:r>
        <w:rPr>
          <w:rFonts w:hint="eastAsia" w:ascii="宋体" w:hAnsi="宋体" w:eastAsia="宋体" w:cs="宋体"/>
          <w:b/>
          <w:color w:val="auto"/>
          <w:sz w:val="24"/>
          <w:szCs w:val="24"/>
          <w:highlight w:val="none"/>
        </w:rPr>
        <w:t xml:space="preserve">（格式见附件）</w:t>
      </w:r>
      <w:r/>
    </w:p>
    <w:p>
      <w:pPr>
        <w:ind w:left="0" w:firstLine="480"/>
        <w:keepLines w:val="0"/>
        <w:keepNext w:val="0"/>
        <w:pageBreakBefore w:val="0"/>
        <w:spacing w:line="360" w:lineRule="auto"/>
        <w:shd w:val="clear" w:color="auto" w:fill="auto"/>
        <w:widowControl w:val="off"/>
        <w:tabs>
          <w:tab w:val="left" w:pos="1260" w:leader="none"/>
        </w:tabs>
        <w:rPr>
          <w:rFonts w:hint="eastAsia" w:ascii="宋体" w:hAnsi="宋体" w:eastAsia="宋体" w:cs="宋体"/>
          <w:color w:val="auto"/>
          <w:highlight w:val="none"/>
        </w:rPr>
        <w:outlineLvl w:val="9"/>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bidi="ar-SA"/>
        </w:rPr>
        <w:t xml:space="preserve">投入本项目的车辆和设备明细表</w:t>
      </w:r>
      <w:r>
        <w:rPr>
          <w:rFonts w:hint="eastAsia" w:ascii="宋体" w:hAnsi="宋体" w:eastAsia="宋体" w:cs="宋体"/>
          <w:b/>
          <w:color w:val="auto"/>
          <w:sz w:val="24"/>
          <w:szCs w:val="24"/>
          <w:highlight w:val="none"/>
          <w:lang w:val="en-US" w:eastAsia="zh-CN" w:bidi="ar-SA"/>
        </w:rPr>
        <w:t xml:space="preserve">（格式见附件）</w:t>
      </w:r>
      <w:r/>
    </w:p>
    <w:p>
      <w:pPr>
        <w:ind w:left="0" w:firstLine="480"/>
        <w:keepLines w:val="0"/>
        <w:keepNext w:val="0"/>
        <w:pageBreakBefore w:val="0"/>
        <w:spacing w:line="360" w:lineRule="auto"/>
        <w:shd w:val="clear" w:color="auto" w:fill="auto"/>
        <w:widowControl w:val="off"/>
        <w:tabs>
          <w:tab w:val="left" w:pos="1260"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评分标准中对应的所需证明材料</w:t>
      </w:r>
      <w:r>
        <w:rPr>
          <w:rFonts w:hint="eastAsia" w:ascii="宋体" w:hAnsi="宋体" w:eastAsia="宋体" w:cs="宋体"/>
          <w:b/>
          <w:bCs w:val="0"/>
          <w:color w:val="auto"/>
          <w:sz w:val="24"/>
          <w:szCs w:val="24"/>
          <w:highlight w:val="none"/>
        </w:rPr>
        <w:t xml:space="preserve">（如有自行添加</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格式自拟</w:t>
      </w:r>
      <w:r>
        <w:rPr>
          <w:rFonts w:hint="eastAsia" w:ascii="宋体" w:hAnsi="宋体" w:eastAsia="宋体" w:cs="宋体"/>
          <w:b/>
          <w:bCs w:val="0"/>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525" w:leader="none"/>
          <w:tab w:val="left" w:pos="1050"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
          <w:bCs w:val="0"/>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投标人</w:t>
      </w:r>
      <w:r>
        <w:rPr>
          <w:rFonts w:hint="eastAsia" w:ascii="宋体" w:hAnsi="宋体" w:eastAsia="宋体" w:cs="宋体"/>
          <w:b/>
          <w:bCs w:val="0"/>
          <w:color w:val="auto"/>
          <w:sz w:val="24"/>
          <w:szCs w:val="24"/>
          <w:highlight w:val="none"/>
        </w:rPr>
        <w:t xml:space="preserve">认为有必要提供的声明和文件，如有</w:t>
      </w:r>
      <w:r>
        <w:rPr>
          <w:rFonts w:hint="eastAsia" w:ascii="宋体" w:hAnsi="宋体" w:eastAsia="宋体" w:cs="宋体"/>
          <w:b/>
          <w:bCs w:val="0"/>
          <w:color w:val="auto"/>
          <w:sz w:val="24"/>
          <w:szCs w:val="24"/>
          <w:highlight w:val="none"/>
          <w:lang w:val="en-US" w:eastAsia="zh-CN"/>
        </w:rPr>
        <w:t xml:space="preserve">自行添加，格式</w:t>
      </w:r>
      <w:r>
        <w:rPr>
          <w:rFonts w:hint="eastAsia" w:ascii="宋体" w:hAnsi="宋体" w:eastAsia="宋体" w:cs="宋体"/>
          <w:b/>
          <w:bCs w:val="0"/>
          <w:color w:val="auto"/>
          <w:sz w:val="24"/>
          <w:szCs w:val="24"/>
          <w:highlight w:val="none"/>
        </w:rPr>
        <w:t xml:space="preserve">自拟）</w:t>
      </w:r>
      <w:r/>
    </w:p>
    <w:p>
      <w:pPr>
        <w:numPr>
          <w:ilvl w:val="0"/>
          <w:numId w:val="0"/>
        </w:numPr>
        <w:ind w:firstLine="482"/>
        <w:keepLines w:val="0"/>
        <w:keepNext w:val="0"/>
        <w:pageBreakBefore w:val="0"/>
        <w:spacing w:line="360" w:lineRule="auto"/>
        <w:shd w:val="clear" w:color="auto" w:fill="auto"/>
        <w:widowControl w:val="off"/>
        <w:rPr>
          <w:rFonts w:hint="eastAsia" w:ascii="宋体" w:hAnsi="宋体" w:eastAsia="宋体" w:cs="宋体"/>
          <w:b/>
          <w:bCs w:val="0"/>
          <w:color w:val="auto"/>
          <w:sz w:val="24"/>
          <w:szCs w:val="24"/>
          <w:highlight w:val="none"/>
          <w:lang w:val="en-US" w:eastAsia="zh-CN"/>
        </w:rPr>
        <w:outlineLvl w:val="0"/>
      </w:pPr>
      <w:r>
        <w:rPr>
          <w:rFonts w:hint="eastAsia" w:ascii="宋体" w:hAnsi="宋体" w:eastAsia="宋体" w:cs="宋体"/>
          <w:b/>
          <w:bCs w:val="0"/>
          <w:color w:val="auto"/>
          <w:sz w:val="24"/>
          <w:szCs w:val="24"/>
          <w:highlight w:val="none"/>
          <w:lang w:val="en-US" w:eastAsia="zh-CN"/>
        </w:rPr>
        <w:t xml:space="preserve">第二部分 </w:t>
      </w:r>
      <w:r>
        <w:rPr>
          <w:rFonts w:hint="eastAsia" w:ascii="宋体" w:hAnsi="宋体" w:eastAsia="宋体" w:cs="宋体"/>
          <w:b/>
          <w:color w:val="auto"/>
          <w:sz w:val="24"/>
          <w:szCs w:val="24"/>
          <w:highlight w:val="none"/>
          <w:lang w:val="en-US"/>
        </w:rPr>
        <w:t xml:space="preserve">技术部分</w:t>
      </w:r>
      <w:r/>
    </w:p>
    <w:p>
      <w:pPr>
        <w:ind w:firstLine="482"/>
        <w:spacing w:line="360" w:lineRule="auto"/>
        <w:shd w:val="clear" w:color="auto" w:fill="auto"/>
        <w:tabs>
          <w:tab w:val="left" w:pos="420" w:leader="none"/>
        </w:tabs>
        <w:rPr>
          <w:rFonts w:hint="eastAsia" w:ascii="宋体" w:hAnsi="宋体" w:eastAsia="宋体" w:cs="宋体"/>
          <w:b/>
          <w:bCs w:val="0"/>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bidi="ar-SA"/>
        </w:rPr>
        <w:t xml:space="preserve">技术服务方案</w:t>
      </w:r>
      <w:r>
        <w:rPr>
          <w:rFonts w:hint="eastAsia" w:ascii="宋体" w:hAnsi="宋体" w:eastAsia="宋体" w:cs="宋体"/>
          <w:b/>
          <w:bCs w:val="0"/>
          <w:color w:val="auto"/>
          <w:sz w:val="24"/>
          <w:szCs w:val="24"/>
          <w:highlight w:val="none"/>
          <w:lang w:val="en-US" w:eastAsia="zh-CN"/>
        </w:rPr>
        <w:t xml:space="preserve">内容详见评分标准，格式自拟。</w:t>
      </w:r>
      <w:r/>
    </w:p>
    <w:p>
      <w:pPr>
        <w:pStyle w:val="696"/>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eastAsia="宋体" w:cs="宋体"/>
          <w:bCs/>
          <w:sz w:val="24"/>
          <w:highlight w:val="none"/>
        </w:rPr>
      </w:pPr>
      <w:r/>
      <w:bookmarkStart w:id="103" w:name="_Toc49090508"/>
      <w:r/>
      <w:bookmarkStart w:id="104" w:name="_Toc14577355"/>
      <w:r>
        <w:rPr>
          <w:rFonts w:hint="eastAsia" w:ascii="宋体" w:hAnsi="宋体" w:eastAsia="宋体" w:cs="宋体"/>
          <w:bCs/>
          <w:sz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p>
    <w:p>
      <w:pPr>
        <w:pStyle w:val="696"/>
        <w:ind w:firstLine="422"/>
        <w:keepLines w:val="0"/>
        <w:keepNext w:val="0"/>
        <w:spacing w:before="0" w:after="0" w:line="500" w:lineRule="exact"/>
        <w:rPr>
          <w:rFonts w:hint="eastAsia" w:ascii="宋体" w:hAnsi="宋体" w:eastAsia="宋体" w:cs="宋体"/>
          <w:bCs w:val="0"/>
          <w:highlight w:val="none"/>
        </w:rPr>
      </w:pPr>
      <w:r/>
      <w:bookmarkStart w:id="105" w:name="_Toc14577359"/>
      <w:r/>
      <w:bookmarkStart w:id="106" w:name="_Toc49090510"/>
      <w:r>
        <w:rPr>
          <w:rFonts w:hint="eastAsia" w:ascii="宋体" w:hAnsi="宋体" w:eastAsia="宋体" w:cs="宋体"/>
          <w:bCs w:val="0"/>
          <w:highlight w:val="none"/>
        </w:rPr>
        <w:t xml:space="preserve">12.投标函、承诺书和开标一览表</w:t>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12.1</w:t>
      </w:r>
      <w:r>
        <w:rPr>
          <w:rFonts w:hint="eastAsia" w:ascii="宋体" w:hAnsi="宋体" w:eastAsia="宋体" w:cs="宋体"/>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eastAsia="宋体" w:cs="宋体"/>
          <w:bCs/>
          <w:color w:val="e36c09"/>
          <w:sz w:val="24"/>
          <w:highlight w:val="none"/>
        </w:rPr>
      </w:pPr>
      <w:r>
        <w:rPr>
          <w:rFonts w:hint="eastAsia" w:ascii="宋体" w:hAnsi="宋体" w:eastAsia="宋体" w:cs="宋体"/>
          <w:sz w:val="24"/>
          <w:highlight w:val="none"/>
        </w:rPr>
        <w:t xml:space="preserve">12.2对于采用货币报价的项目，开标一览表中的投标总报价应与分项报价表的总额一致，如不一致，不作为无效投标处理，但评标时按开标一览表中</w:t>
      </w:r>
      <w:r>
        <w:rPr>
          <w:rFonts w:hint="eastAsia" w:ascii="宋体" w:hAnsi="宋体" w:cs="宋体"/>
          <w:sz w:val="24"/>
          <w:highlight w:val="none"/>
          <w:lang w:eastAsia="zh-CN"/>
        </w:rPr>
        <w:t xml:space="preserve">的价格</w:t>
      </w:r>
      <w:r>
        <w:rPr>
          <w:rFonts w:hint="eastAsia" w:ascii="宋体" w:hAnsi="宋体" w:eastAsia="宋体" w:cs="宋体"/>
          <w:sz w:val="24"/>
          <w:highlight w:val="none"/>
        </w:rPr>
        <w:t xml:space="preserve">为准。</w:t>
      </w:r>
      <w:bookmarkEnd w:id="105"/>
      <w:r/>
      <w:bookmarkEnd w:id="106"/>
      <w:r/>
      <w:r/>
    </w:p>
    <w:p>
      <w:pPr>
        <w:pStyle w:val="696"/>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13.</w:t>
      </w:r>
      <w:bookmarkEnd w:id="103"/>
      <w:r/>
      <w:bookmarkEnd w:id="104"/>
      <w:r>
        <w:rPr>
          <w:rFonts w:hint="eastAsia" w:ascii="宋体" w:hAnsi="宋体" w:eastAsia="宋体" w:cs="宋体"/>
          <w:bCs w:val="0"/>
          <w:highlight w:val="none"/>
        </w:rPr>
        <w:t xml:space="preserve">分项报价表</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13.1</w:t>
      </w:r>
      <w:r>
        <w:rPr>
          <w:rFonts w:hint="eastAsia" w:ascii="宋体" w:hAnsi="宋体" w:eastAsia="宋体" w:cs="宋体"/>
          <w:sz w:val="24"/>
          <w:highlight w:val="none"/>
        </w:rPr>
        <w:t xml:space="preserve">投</w:t>
      </w:r>
      <w:bookmarkStart w:id="107" w:name="_Hlt26954840"/>
      <w:r/>
      <w:bookmarkEnd w:id="107"/>
      <w:r>
        <w:rPr>
          <w:rFonts w:hint="eastAsia" w:ascii="宋体" w:hAnsi="宋体" w:eastAsia="宋体" w:cs="宋体"/>
          <w:sz w:val="24"/>
          <w:highlight w:val="none"/>
        </w:rPr>
        <w:t xml:space="preserve">标人应按照招标文件规定格式填报</w:t>
      </w:r>
      <w:bookmarkStart w:id="108" w:name="_Hlt26670399"/>
      <w:r/>
      <w:bookmarkEnd w:id="108"/>
      <w:r>
        <w:rPr>
          <w:rFonts w:hint="eastAsia" w:ascii="宋体" w:hAnsi="宋体" w:eastAsia="宋体" w:cs="宋体"/>
          <w:sz w:val="24"/>
          <w:highlight w:val="none"/>
        </w:rPr>
        <w:t xml:space="preserve">分项报价表。</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13.2</w:t>
      </w:r>
      <w:r>
        <w:rPr>
          <w:rFonts w:hint="eastAsia" w:ascii="宋体" w:hAnsi="宋体" w:eastAsia="宋体" w:cs="宋体"/>
          <w:bCs/>
          <w:sz w:val="24"/>
          <w:highlight w:val="none"/>
        </w:rPr>
        <w:t xml:space="preserve">投标货币。投标文件中的单价和总价无特殊规定的采用人民币报价，以“元”为单位标注。</w:t>
      </w:r>
      <w:r>
        <w:rPr>
          <w:rFonts w:hint="eastAsia" w:ascii="宋体" w:hAnsi="宋体" w:eastAsia="宋体" w:cs="宋体"/>
          <w:sz w:val="24"/>
          <w:highlight w:val="none"/>
        </w:rPr>
        <w:t xml:space="preserve">招标文件中另有规定的按规定执行。</w:t>
      </w:r>
      <w:r/>
    </w:p>
    <w:p>
      <w:pPr>
        <w:pStyle w:val="696"/>
        <w:ind w:firstLine="422"/>
        <w:keepLines w:val="0"/>
        <w:keepNext w:val="0"/>
        <w:spacing w:before="0" w:after="0" w:line="500" w:lineRule="exact"/>
        <w:rPr>
          <w:rFonts w:hint="eastAsia" w:ascii="宋体" w:hAnsi="宋体" w:eastAsia="宋体" w:cs="宋体"/>
          <w:bCs w:val="0"/>
          <w:highlight w:val="none"/>
        </w:rPr>
      </w:pPr>
      <w:r/>
      <w:bookmarkStart w:id="109" w:name="_Hlt26954844"/>
      <w:r/>
      <w:bookmarkEnd w:id="109"/>
      <w:r/>
      <w:bookmarkStart w:id="110" w:name="_Hlt26670482"/>
      <w:r/>
      <w:bookmarkEnd w:id="110"/>
      <w:r/>
      <w:bookmarkStart w:id="111" w:name="_Hlt26954848"/>
      <w:r/>
      <w:bookmarkEnd w:id="111"/>
      <w:r/>
      <w:bookmarkStart w:id="112" w:name="_Hlt26954846"/>
      <w:r/>
      <w:bookmarkEnd w:id="112"/>
      <w:r/>
      <w:bookmarkStart w:id="113" w:name="_Hlt26670486"/>
      <w:r/>
      <w:bookmarkEnd w:id="113"/>
      <w:r/>
      <w:bookmarkStart w:id="114" w:name="_Hlt26954731"/>
      <w:r/>
      <w:bookmarkEnd w:id="114"/>
      <w:r/>
      <w:bookmarkStart w:id="115" w:name="_Hlt26668983"/>
      <w:r/>
      <w:bookmarkEnd w:id="115"/>
      <w:r/>
      <w:bookmarkStart w:id="116" w:name="_Hlt26954842"/>
      <w:r/>
      <w:bookmarkEnd w:id="116"/>
      <w:r/>
      <w:bookmarkStart w:id="117" w:name="_Hlt26670425"/>
      <w:r/>
      <w:bookmarkEnd w:id="117"/>
      <w:r/>
      <w:bookmarkStart w:id="118" w:name="_Hlt26670403"/>
      <w:r/>
      <w:bookmarkEnd w:id="118"/>
      <w:r>
        <w:rPr>
          <w:rFonts w:hint="eastAsia" w:ascii="宋体" w:hAnsi="宋体" w:eastAsia="宋体" w:cs="宋体"/>
          <w:bCs w:val="0"/>
          <w:highlight w:val="none"/>
        </w:rPr>
        <w:t xml:space="preserve">14.投标偏离表</w:t>
      </w:r>
      <w:r/>
    </w:p>
    <w:p>
      <w:pPr>
        <w:ind w:firstLine="480"/>
        <w:spacing w:line="500" w:lineRule="exact"/>
        <w:tabs>
          <w:tab w:val="left" w:pos="1035" w:leader="none"/>
        </w:tabs>
        <w:rPr>
          <w:rFonts w:hint="eastAsia" w:ascii="宋体" w:hAnsi="宋体" w:eastAsia="宋体" w:cs="宋体"/>
          <w:sz w:val="24"/>
          <w:highlight w:val="none"/>
          <w:lang w:val="zh-CN"/>
        </w:rPr>
      </w:pPr>
      <w:r>
        <w:rPr>
          <w:rFonts w:hint="eastAsia" w:ascii="宋体" w:hAnsi="宋体" w:eastAsia="宋体" w:cs="宋体"/>
          <w:bCs/>
          <w:sz w:val="24"/>
          <w:highlight w:val="none"/>
        </w:rPr>
        <w:t xml:space="preserve">14</w:t>
      </w:r>
      <w:r>
        <w:rPr>
          <w:rFonts w:hint="eastAsia" w:ascii="宋体" w:hAnsi="宋体" w:eastAsia="宋体" w:cs="宋体"/>
          <w:bCs/>
          <w:sz w:val="24"/>
          <w:highlight w:val="none"/>
          <w:lang w:val="zh-CN"/>
        </w:rPr>
        <w:t xml:space="preserve">.</w:t>
      </w:r>
      <w:r>
        <w:rPr>
          <w:rFonts w:hint="eastAsia" w:ascii="宋体" w:hAnsi="宋体" w:eastAsia="宋体" w:cs="宋体"/>
          <w:bCs/>
          <w:sz w:val="24"/>
          <w:highlight w:val="none"/>
        </w:rPr>
        <w:t xml:space="preserve">1</w:t>
      </w:r>
      <w:r>
        <w:rPr>
          <w:rFonts w:hint="eastAsia" w:ascii="宋体" w:hAnsi="宋体" w:eastAsia="宋体" w:cs="宋体"/>
          <w:bCs/>
          <w:sz w:val="24"/>
          <w:highlight w:val="none"/>
          <w:lang w:val="zh-CN"/>
        </w:rPr>
        <w:t xml:space="preserve">投标人可</w:t>
      </w:r>
      <w:r>
        <w:rPr>
          <w:rFonts w:hint="eastAsia" w:ascii="宋体" w:hAnsi="宋体" w:eastAsia="宋体" w:cs="宋体"/>
          <w:sz w:val="24"/>
          <w:highlight w:val="none"/>
          <w:lang w:val="zh-CN"/>
        </w:rPr>
        <w:t xml:space="preserve">在投标文件中提供认为需要的其他技术文件或说明。</w:t>
      </w:r>
      <w:r/>
    </w:p>
    <w:p>
      <w:pPr>
        <w:pStyle w:val="696"/>
        <w:ind w:firstLine="422"/>
        <w:keepLines w:val="0"/>
        <w:keepNext w:val="0"/>
        <w:spacing w:before="0" w:after="0" w:line="500" w:lineRule="exact"/>
        <w:rPr>
          <w:rFonts w:hint="eastAsia" w:ascii="宋体" w:hAnsi="宋体" w:eastAsia="宋体" w:cs="宋体"/>
          <w:bCs w:val="0"/>
          <w:highlight w:val="none"/>
        </w:rPr>
      </w:pPr>
      <w:r/>
      <w:bookmarkStart w:id="119" w:name="_Hlt26954850"/>
      <w:r/>
      <w:bookmarkEnd w:id="119"/>
      <w:r/>
      <w:bookmarkStart w:id="120" w:name="_Hlt26670489"/>
      <w:r/>
      <w:bookmarkEnd w:id="120"/>
      <w:r/>
      <w:bookmarkStart w:id="121" w:name="_Hlt26954734"/>
      <w:r/>
      <w:bookmarkEnd w:id="121"/>
      <w:r/>
      <w:bookmarkStart w:id="122" w:name="_Toc49090511"/>
      <w:r/>
      <w:bookmarkStart w:id="123" w:name="_Toc14577360"/>
      <w:r>
        <w:rPr>
          <w:rFonts w:hint="eastAsia" w:ascii="宋体" w:hAnsi="宋体" w:eastAsia="宋体" w:cs="宋体"/>
          <w:bCs w:val="0"/>
          <w:highlight w:val="none"/>
        </w:rPr>
        <w:t xml:space="preserve">15.投标有效期</w:t>
      </w:r>
      <w:bookmarkEnd w:id="122"/>
      <w:r/>
      <w:bookmarkEnd w:id="123"/>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15.1</w:t>
      </w:r>
      <w:r>
        <w:rPr>
          <w:rFonts w:hint="eastAsia" w:ascii="宋体" w:hAnsi="宋体" w:eastAsia="宋体" w:cs="宋体"/>
          <w:bCs/>
          <w:sz w:val="24"/>
          <w:highlight w:val="none"/>
        </w:rPr>
        <w:t xml:space="preserve">投标有效期为</w:t>
      </w:r>
      <w:r>
        <w:rPr>
          <w:rFonts w:hint="eastAsia" w:ascii="宋体" w:hAnsi="宋体" w:eastAsia="宋体" w:cs="宋体"/>
          <w:bCs/>
          <w:sz w:val="24"/>
          <w:highlight w:val="none"/>
          <w:lang w:eastAsia="zh-CN"/>
        </w:rPr>
        <w:t xml:space="preserve">自招标</w:t>
      </w:r>
      <w:r>
        <w:rPr>
          <w:rFonts w:hint="eastAsia" w:ascii="宋体" w:hAnsi="宋体" w:eastAsia="宋体" w:cs="宋体"/>
          <w:bCs/>
          <w:sz w:val="24"/>
          <w:highlight w:val="none"/>
        </w:rPr>
        <w:t xml:space="preserve">文件规定的开标</w:t>
      </w:r>
      <w:r>
        <w:rPr>
          <w:rFonts w:hint="eastAsia" w:ascii="宋体" w:hAnsi="宋体" w:eastAsia="宋体" w:cs="宋体"/>
          <w:bCs/>
          <w:sz w:val="24"/>
          <w:highlight w:val="none"/>
          <w:lang w:eastAsia="zh-CN"/>
        </w:rPr>
        <w:t xml:space="preserve">之日起</w:t>
      </w:r>
      <w:r>
        <w:rPr>
          <w:rFonts w:hint="eastAsia" w:ascii="宋体" w:hAnsi="宋体" w:eastAsia="宋体" w:cs="宋体"/>
          <w:sz w:val="24"/>
          <w:highlight w:val="none"/>
        </w:rPr>
        <w:t xml:space="preserve">九十（90）天</w:t>
      </w:r>
      <w:r>
        <w:rPr>
          <w:rFonts w:hint="eastAsia" w:ascii="宋体" w:hAnsi="宋体" w:eastAsia="宋体" w:cs="宋体"/>
          <w:bCs/>
          <w:sz w:val="24"/>
          <w:highlight w:val="none"/>
        </w:rPr>
        <w:t xml:space="preserve">。投标有效期比规定短的将被视为未实质性响应招标文件而予以拒绝。</w:t>
      </w:r>
      <w:r/>
    </w:p>
    <w:p>
      <w:pPr>
        <w:pStyle w:val="696"/>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16.投标有效期的延长</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16.1</w:t>
      </w:r>
      <w:r>
        <w:rPr>
          <w:rFonts w:hint="eastAsia" w:ascii="宋体" w:hAnsi="宋体" w:eastAsia="宋体" w:cs="宋体"/>
          <w:bCs/>
          <w:sz w:val="24"/>
          <w:highlight w:val="none"/>
        </w:rPr>
        <w:t xml:space="preserve">在特殊情况下，</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的这一要求而放弃投标</w:t>
      </w:r>
      <w:r>
        <w:rPr>
          <w:rFonts w:hint="eastAsia" w:ascii="宋体" w:hAnsi="宋体" w:eastAsia="宋体" w:cs="宋体"/>
          <w:sz w:val="24"/>
          <w:szCs w:val="24"/>
          <w:highlight w:val="none"/>
        </w:rPr>
        <w:t xml:space="preserve">。</w:t>
      </w:r>
      <w:r>
        <w:rPr>
          <w:rFonts w:hint="eastAsia" w:ascii="宋体" w:hAnsi="宋体" w:eastAsia="宋体" w:cs="宋体"/>
          <w:bCs/>
          <w:sz w:val="24"/>
          <w:highlight w:val="none"/>
        </w:rPr>
        <w:t xml:space="preserve">同意延长投标有效期的投标人既不能要求也不允许修改其投标文件</w:t>
      </w:r>
      <w:r>
        <w:rPr>
          <w:rFonts w:hint="eastAsia" w:ascii="宋体" w:hAnsi="宋体" w:eastAsia="宋体" w:cs="宋体"/>
          <w:sz w:val="24"/>
          <w:szCs w:val="24"/>
          <w:highlight w:val="none"/>
        </w:rPr>
        <w:t xml:space="preserve">，同时受投标有效期约束的所有权利与义务均延长至新的有效期</w:t>
      </w:r>
      <w:r>
        <w:rPr>
          <w:rFonts w:hint="eastAsia" w:ascii="宋体" w:hAnsi="宋体" w:eastAsia="宋体" w:cs="宋体"/>
          <w:bCs/>
          <w:sz w:val="24"/>
          <w:highlight w:val="none"/>
        </w:rPr>
        <w:t xml:space="preserve">。</w:t>
      </w:r>
      <w:r/>
    </w:p>
    <w:p>
      <w:pPr>
        <w:pStyle w:val="692"/>
        <w:ind w:firstLine="452"/>
        <w:keepLines w:val="0"/>
        <w:keepNext w:val="0"/>
        <w:spacing w:before="0" w:after="0" w:line="500" w:lineRule="exact"/>
        <w:rPr>
          <w:rFonts w:hint="eastAsia" w:ascii="宋体" w:hAnsi="宋体" w:eastAsia="宋体" w:cs="宋体"/>
          <w:sz w:val="30"/>
          <w:szCs w:val="30"/>
          <w:highlight w:val="none"/>
        </w:rPr>
      </w:pPr>
      <w:r/>
      <w:bookmarkStart w:id="124" w:name="_Hlt26954739"/>
      <w:r/>
      <w:bookmarkEnd w:id="124"/>
      <w:r/>
      <w:bookmarkStart w:id="125" w:name="_Hlt26954852"/>
      <w:r/>
      <w:bookmarkEnd w:id="125"/>
      <w:r/>
      <w:bookmarkStart w:id="126" w:name="_Toc513029224"/>
      <w:r/>
      <w:bookmarkStart w:id="127" w:name="_Toc20823296"/>
      <w:r/>
      <w:bookmarkStart w:id="128" w:name="_Toc16938540"/>
      <w:r/>
      <w:bookmarkStart w:id="129" w:name="_Toc120614217"/>
      <w:r>
        <w:rPr>
          <w:rFonts w:hint="eastAsia" w:ascii="宋体" w:hAnsi="宋体" w:eastAsia="宋体" w:cs="宋体"/>
          <w:sz w:val="30"/>
          <w:szCs w:val="30"/>
          <w:highlight w:val="none"/>
        </w:rPr>
        <w:t xml:space="preserve">四、投标文件的递交</w:t>
      </w:r>
      <w:bookmarkEnd w:id="126"/>
      <w:r/>
      <w:bookmarkEnd w:id="127"/>
      <w:r/>
      <w:bookmarkEnd w:id="128"/>
      <w:r/>
      <w:bookmarkEnd w:id="129"/>
      <w:r/>
      <w:r/>
    </w:p>
    <w:p>
      <w:pPr>
        <w:pStyle w:val="696"/>
        <w:ind w:firstLine="422"/>
        <w:keepLines w:val="0"/>
        <w:keepNext w:val="0"/>
        <w:spacing w:before="0" w:after="0" w:line="500" w:lineRule="exact"/>
        <w:rPr>
          <w:rFonts w:hint="eastAsia" w:ascii="宋体" w:hAnsi="宋体" w:eastAsia="宋体" w:cs="宋体"/>
          <w:bCs w:val="0"/>
          <w:highlight w:val="none"/>
        </w:rPr>
      </w:pPr>
      <w:r/>
      <w:bookmarkStart w:id="130" w:name="_Toc462564084"/>
      <w:r/>
      <w:bookmarkStart w:id="131" w:name="_Toc20823297"/>
      <w:r/>
      <w:bookmarkStart w:id="132" w:name="_Toc513029225"/>
      <w:r/>
      <w:bookmarkStart w:id="133" w:name="_Toc16938541"/>
      <w:r>
        <w:rPr>
          <w:rFonts w:hint="eastAsia" w:ascii="宋体" w:hAnsi="宋体" w:eastAsia="宋体" w:cs="宋体"/>
          <w:bCs w:val="0"/>
          <w:highlight w:val="none"/>
        </w:rPr>
        <w:t xml:space="preserve">17.投标文件</w:t>
      </w:r>
      <w:bookmarkEnd w:id="130"/>
      <w:r/>
      <w:bookmarkEnd w:id="131"/>
      <w:r/>
      <w:bookmarkEnd w:id="132"/>
      <w:r/>
      <w:bookmarkEnd w:id="133"/>
      <w:r>
        <w:rPr>
          <w:rFonts w:hint="eastAsia" w:ascii="宋体" w:hAnsi="宋体" w:eastAsia="宋体" w:cs="宋体"/>
          <w:bCs w:val="0"/>
          <w:highlight w:val="none"/>
        </w:rPr>
        <w:t xml:space="preserve">的递交</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17.1</w:t>
      </w:r>
      <w:r>
        <w:rPr>
          <w:rFonts w:hint="eastAsia" w:ascii="宋体" w:hAnsi="宋体" w:eastAsia="宋体" w:cs="宋体"/>
          <w:bCs/>
          <w:sz w:val="24"/>
          <w:highlight w:val="none"/>
        </w:rPr>
        <w:t xml:space="preserve">电子投标文件的递交</w:t>
      </w:r>
      <w:r/>
    </w:p>
    <w:p>
      <w:pPr>
        <w:pStyle w:val="697"/>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投标人应当按照《操作手册》规定，在投标截止时间前制作并上传电子投标文件。</w:t>
      </w:r>
      <w:bookmarkStart w:id="134" w:name="_Toc20823298"/>
      <w:r/>
      <w:bookmarkStart w:id="135" w:name="_Toc16938542"/>
      <w:r/>
      <w:bookmarkStart w:id="136" w:name="_Toc513029226"/>
      <w:r/>
      <w:r/>
    </w:p>
    <w:p>
      <w:pPr>
        <w:pStyle w:val="696"/>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18.投标截止</w:t>
      </w:r>
      <w:bookmarkEnd w:id="134"/>
      <w:r/>
      <w:bookmarkEnd w:id="135"/>
      <w:r/>
      <w:bookmarkEnd w:id="136"/>
      <w:r>
        <w:rPr>
          <w:rFonts w:hint="eastAsia" w:ascii="宋体" w:hAnsi="宋体" w:eastAsia="宋体" w:cs="宋体"/>
          <w:bCs w:val="0"/>
          <w:highlight w:val="none"/>
        </w:rPr>
        <w:t xml:space="preserve">时间</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18.1</w:t>
      </w:r>
      <w:r>
        <w:rPr>
          <w:rFonts w:hint="eastAsia" w:ascii="宋体" w:hAnsi="宋体" w:eastAsia="宋体" w:cs="宋体"/>
          <w:bCs/>
          <w:sz w:val="24"/>
          <w:highlight w:val="none"/>
        </w:rPr>
        <w:t xml:space="preserve">投标人上传电子投标文件的时间不得迟于招标公告中规定的投标截止时间。</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w:t>
      </w:r>
      <w:r>
        <w:rPr>
          <w:rFonts w:hint="eastAsia" w:ascii="宋体" w:hAnsi="宋体" w:cs="宋体"/>
          <w:bCs/>
          <w:sz w:val="24"/>
          <w:highlight w:val="none"/>
          <w:lang w:eastAsia="zh-CN"/>
        </w:rPr>
        <w:t xml:space="preserve">充分考虑</w:t>
      </w:r>
      <w:r>
        <w:rPr>
          <w:rFonts w:hint="eastAsia" w:ascii="宋体" w:hAnsi="宋体" w:eastAsia="宋体" w:cs="宋体"/>
          <w:bCs/>
          <w:sz w:val="24"/>
          <w:highlight w:val="none"/>
        </w:rPr>
        <w:t xml:space="preserve">网络环境、网络带宽等风险因素，如因投标人自身原因</w:t>
      </w:r>
      <w:r>
        <w:rPr>
          <w:rFonts w:hint="eastAsia" w:ascii="宋体" w:hAnsi="宋体" w:cs="宋体"/>
          <w:bCs/>
          <w:sz w:val="24"/>
          <w:highlight w:val="none"/>
          <w:lang w:eastAsia="zh-CN"/>
        </w:rPr>
        <w:t xml:space="preserve">导致</w:t>
      </w:r>
      <w:r>
        <w:rPr>
          <w:rFonts w:hint="eastAsia" w:ascii="宋体" w:hAnsi="宋体" w:eastAsia="宋体" w:cs="宋体"/>
          <w:bCs/>
          <w:sz w:val="24"/>
          <w:highlight w:val="none"/>
        </w:rPr>
        <w:t xml:space="preserve">电子投标文件上传不成功</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视作投标人未按照招标文件要求上传电子投标文件，</w:t>
      </w:r>
      <w:r>
        <w:rPr>
          <w:rFonts w:hint="eastAsia" w:ascii="宋体" w:hAnsi="宋体" w:cs="宋体"/>
          <w:bCs/>
          <w:sz w:val="24"/>
          <w:highlight w:val="none"/>
          <w:lang w:eastAsia="zh-CN"/>
        </w:rPr>
        <w:t xml:space="preserve">作</w:t>
      </w:r>
      <w:r>
        <w:rPr>
          <w:rFonts w:hint="eastAsia" w:ascii="宋体" w:hAnsi="宋体" w:eastAsia="宋体" w:cs="宋体"/>
          <w:bCs/>
          <w:sz w:val="24"/>
          <w:highlight w:val="none"/>
        </w:rPr>
        <w:t xml:space="preserve">无效投标处理。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18.2</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可以按照规定，通过更正公告修改投标截止时间，投标人的所有权利和义务</w:t>
      </w:r>
      <w:r>
        <w:rPr>
          <w:rFonts w:hint="eastAsia" w:ascii="宋体" w:hAnsi="宋体" w:cs="宋体"/>
          <w:bCs/>
          <w:sz w:val="24"/>
          <w:highlight w:val="none"/>
          <w:lang w:eastAsia="zh-CN"/>
        </w:rPr>
        <w:t xml:space="preserve">以及</w:t>
      </w:r>
      <w:r>
        <w:rPr>
          <w:rFonts w:hint="eastAsia" w:ascii="宋体" w:hAnsi="宋体" w:eastAsia="宋体" w:cs="宋体"/>
          <w:bCs/>
          <w:sz w:val="24"/>
          <w:highlight w:val="none"/>
        </w:rPr>
        <w:t xml:space="preserve">受制的截止时间均应以延长后</w:t>
      </w:r>
      <w:r>
        <w:rPr>
          <w:rFonts w:hint="eastAsia" w:ascii="宋体" w:hAnsi="宋体" w:cs="宋体"/>
          <w:bCs/>
          <w:sz w:val="24"/>
          <w:highlight w:val="none"/>
          <w:lang w:eastAsia="zh-CN"/>
        </w:rPr>
        <w:t xml:space="preserve">的新</w:t>
      </w:r>
      <w:r>
        <w:rPr>
          <w:rFonts w:hint="eastAsia" w:ascii="宋体" w:hAnsi="宋体" w:eastAsia="宋体" w:cs="宋体"/>
          <w:bCs/>
          <w:sz w:val="24"/>
          <w:highlight w:val="none"/>
        </w:rPr>
        <w:t xml:space="preserve">的截止时间为准。</w:t>
      </w:r>
      <w:r/>
    </w:p>
    <w:p>
      <w:pPr>
        <w:pStyle w:val="696"/>
        <w:ind w:firstLine="422"/>
        <w:keepLines w:val="0"/>
        <w:keepNext w:val="0"/>
        <w:spacing w:before="0" w:after="0" w:line="500" w:lineRule="exact"/>
        <w:rPr>
          <w:rFonts w:hint="eastAsia" w:ascii="宋体" w:hAnsi="宋体" w:eastAsia="宋体" w:cs="宋体"/>
          <w:bCs w:val="0"/>
          <w:highlight w:val="none"/>
        </w:rPr>
      </w:pPr>
      <w:r/>
      <w:bookmarkStart w:id="137" w:name="_Toc16938543"/>
      <w:r/>
      <w:bookmarkStart w:id="138" w:name="_Toc20823299"/>
      <w:r/>
      <w:bookmarkStart w:id="139" w:name="_Toc513029227"/>
      <w:r>
        <w:rPr>
          <w:rFonts w:hint="eastAsia" w:ascii="宋体" w:hAnsi="宋体" w:eastAsia="宋体" w:cs="宋体"/>
          <w:bCs w:val="0"/>
          <w:highlight w:val="none"/>
        </w:rPr>
        <w:t xml:space="preserve">19.投标文件</w:t>
      </w:r>
      <w:bookmarkEnd w:id="137"/>
      <w:r/>
      <w:bookmarkEnd w:id="138"/>
      <w:r/>
      <w:bookmarkEnd w:id="139"/>
      <w:r>
        <w:rPr>
          <w:rFonts w:hint="eastAsia" w:ascii="宋体" w:hAnsi="宋体" w:eastAsia="宋体" w:cs="宋体"/>
          <w:bCs w:val="0"/>
          <w:highlight w:val="none"/>
        </w:rPr>
        <w:t xml:space="preserve">的拒收</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19.1</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拒绝接收在其规定的投标截止时间后上传的任何投标文件。</w:t>
      </w:r>
      <w:r/>
    </w:p>
    <w:p>
      <w:pPr>
        <w:pStyle w:val="696"/>
        <w:ind w:firstLine="422"/>
        <w:keepLines w:val="0"/>
        <w:keepNext w:val="0"/>
        <w:spacing w:before="0" w:after="0" w:line="500" w:lineRule="exact"/>
        <w:rPr>
          <w:rFonts w:hint="eastAsia" w:ascii="宋体" w:hAnsi="宋体" w:eastAsia="宋体" w:cs="宋体"/>
          <w:bCs w:val="0"/>
          <w:highlight w:val="none"/>
        </w:rPr>
      </w:pPr>
      <w:r/>
      <w:bookmarkStart w:id="140" w:name="_Toc16938544"/>
      <w:r/>
      <w:bookmarkStart w:id="141" w:name="_Toc513029228"/>
      <w:r/>
      <w:bookmarkStart w:id="142" w:name="_Toc20823300"/>
      <w:r>
        <w:rPr>
          <w:rFonts w:hint="eastAsia" w:ascii="宋体" w:hAnsi="宋体" w:eastAsia="宋体" w:cs="宋体"/>
          <w:bCs w:val="0"/>
          <w:highlight w:val="none"/>
        </w:rPr>
        <w:t xml:space="preserve">20.投标文件的撤回和修改</w:t>
      </w:r>
      <w:bookmarkEnd w:id="140"/>
      <w:r/>
      <w:bookmarkEnd w:id="141"/>
      <w:r/>
      <w:bookmarkEnd w:id="142"/>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20.1投标文件的撤回</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20.1.1</w:t>
      </w:r>
      <w:r>
        <w:rPr>
          <w:rFonts w:hint="eastAsia" w:ascii="宋体" w:hAnsi="宋体" w:eastAsia="宋体" w:cs="宋体"/>
          <w:sz w:val="24"/>
          <w:highlight w:val="none"/>
        </w:rPr>
        <w:t xml:space="preserve">电子投标文件的撤回</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投标人可在投标截止时间前，撤回其电子投标文件，具体操作方法见《操作手册》。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20.1.2</w:t>
      </w:r>
      <w:r>
        <w:rPr>
          <w:rFonts w:hint="eastAsia" w:ascii="宋体" w:hAnsi="宋体" w:eastAsia="宋体" w:cs="宋体"/>
          <w:sz w:val="24"/>
          <w:szCs w:val="24"/>
          <w:highlight w:val="none"/>
        </w:rPr>
        <w:t xml:space="preserve">投标人撤回电子投标文件，则认为其不再参与本项目投标活动。</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20.2投标文件的修改</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20.2.2</w:t>
      </w:r>
      <w:r>
        <w:rPr>
          <w:rFonts w:hint="eastAsia" w:ascii="宋体" w:hAnsi="宋体" w:eastAsia="宋体" w:cs="宋体"/>
          <w:bCs/>
          <w:sz w:val="24"/>
          <w:highlight w:val="none"/>
        </w:rPr>
        <w:t xml:space="preserve">在投标截止时间之后，投标人不得对其电子投标文件作任何修改。</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20.3</w:t>
      </w:r>
      <w:r>
        <w:rPr>
          <w:rFonts w:hint="eastAsia" w:ascii="宋体" w:hAnsi="宋体" w:eastAsia="宋体" w:cs="宋体"/>
          <w:bCs/>
          <w:sz w:val="24"/>
          <w:highlight w:val="none"/>
        </w:rPr>
        <w:t xml:space="preserve">在投标截止时间至招标</w:t>
      </w:r>
      <w:r>
        <w:rPr>
          <w:rFonts w:hint="eastAsia" w:ascii="宋体" w:hAnsi="宋体" w:cs="宋体"/>
          <w:bCs/>
          <w:sz w:val="24"/>
          <w:highlight w:val="none"/>
          <w:lang w:eastAsia="zh-CN"/>
        </w:rPr>
        <w:t xml:space="preserve">文件</w:t>
      </w:r>
      <w:r>
        <w:rPr>
          <w:rFonts w:hint="eastAsia" w:ascii="宋体" w:hAnsi="宋体" w:eastAsia="宋体" w:cs="宋体"/>
          <w:bCs/>
          <w:sz w:val="24"/>
          <w:highlight w:val="none"/>
        </w:rPr>
        <w:t xml:space="preserve">规定的投标有效期满之间的这段时间内，投标人不得撤回其投标。</w:t>
      </w:r>
      <w:r/>
    </w:p>
    <w:p>
      <w:pPr>
        <w:pStyle w:val="692"/>
        <w:ind w:firstLine="452"/>
        <w:keepLines w:val="0"/>
        <w:keepNext w:val="0"/>
        <w:spacing w:before="0" w:after="0" w:line="500" w:lineRule="exact"/>
        <w:rPr>
          <w:rFonts w:hint="eastAsia" w:ascii="宋体" w:hAnsi="宋体" w:eastAsia="宋体" w:cs="宋体"/>
          <w:sz w:val="30"/>
          <w:szCs w:val="30"/>
          <w:highlight w:val="none"/>
        </w:rPr>
      </w:pPr>
      <w:r/>
      <w:bookmarkStart w:id="143" w:name="_Toc20823301"/>
      <w:r/>
      <w:bookmarkStart w:id="144" w:name="_Toc513029229"/>
      <w:r/>
      <w:bookmarkStart w:id="145" w:name="_Toc120614218"/>
      <w:r/>
      <w:bookmarkStart w:id="146" w:name="_Toc16938545"/>
      <w:r>
        <w:rPr>
          <w:rFonts w:hint="eastAsia" w:ascii="宋体" w:hAnsi="宋体" w:eastAsia="宋体" w:cs="宋体"/>
          <w:sz w:val="30"/>
          <w:szCs w:val="30"/>
          <w:highlight w:val="none"/>
        </w:rPr>
        <w:t xml:space="preserve">五、开标与评标</w:t>
      </w:r>
      <w:bookmarkEnd w:id="143"/>
      <w:r/>
      <w:bookmarkEnd w:id="144"/>
      <w:r/>
      <w:bookmarkEnd w:id="145"/>
      <w:r/>
      <w:bookmarkEnd w:id="146"/>
      <w:r/>
      <w:r/>
    </w:p>
    <w:p>
      <w:pPr>
        <w:pStyle w:val="696"/>
        <w:ind w:firstLine="422"/>
        <w:keepLines w:val="0"/>
        <w:keepNext w:val="0"/>
        <w:spacing w:before="0" w:after="0" w:line="500" w:lineRule="exact"/>
        <w:rPr>
          <w:rFonts w:hint="eastAsia" w:ascii="宋体" w:hAnsi="宋体" w:eastAsia="宋体" w:cs="宋体"/>
          <w:bCs w:val="0"/>
          <w:highlight w:val="none"/>
        </w:rPr>
      </w:pPr>
      <w:r/>
      <w:bookmarkStart w:id="147" w:name="_Toc16938546"/>
      <w:r/>
      <w:bookmarkStart w:id="148" w:name="_Toc20823302"/>
      <w:r/>
      <w:bookmarkStart w:id="149" w:name="_Toc513029230"/>
      <w:r>
        <w:rPr>
          <w:rFonts w:hint="eastAsia" w:ascii="宋体" w:hAnsi="宋体" w:eastAsia="宋体" w:cs="宋体"/>
          <w:bCs w:val="0"/>
          <w:highlight w:val="none"/>
        </w:rPr>
        <w:t xml:space="preserve">21.开标</w:t>
      </w:r>
      <w:bookmarkEnd w:id="147"/>
      <w:r/>
      <w:bookmarkEnd w:id="148"/>
      <w:r/>
      <w:bookmarkEnd w:id="149"/>
      <w:r/>
      <w:r/>
    </w:p>
    <w:p>
      <w:pPr>
        <w:ind w:firstLine="480"/>
        <w:spacing w:line="500" w:lineRule="exact"/>
        <w:rPr>
          <w:rFonts w:hint="eastAsia" w:ascii="宋体" w:hAnsi="宋体" w:eastAsia="宋体" w:cs="宋体"/>
          <w:highlight w:val="none"/>
        </w:rPr>
      </w:pPr>
      <w:r>
        <w:rPr>
          <w:rFonts w:hint="eastAsia" w:ascii="宋体" w:hAnsi="宋体" w:eastAsia="宋体" w:cs="宋体"/>
          <w:sz w:val="24"/>
          <w:highlight w:val="none"/>
        </w:rPr>
        <w:t xml:space="preserve">21.1</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将在招标公告中规定的时间和地点组织公开开标</w:t>
      </w:r>
      <w:r>
        <w:rPr>
          <w:rFonts w:hint="eastAsia" w:ascii="宋体" w:hAnsi="宋体" w:eastAsia="宋体" w:cs="宋体"/>
          <w:sz w:val="24"/>
          <w:szCs w:val="24"/>
          <w:highlight w:val="none"/>
        </w:rPr>
        <w:t xml:space="preserve">。投标人应当按照《操作手册》</w:t>
      </w:r>
      <w:r>
        <w:rPr>
          <w:rFonts w:hint="eastAsia" w:ascii="宋体" w:hAnsi="宋体" w:cs="宋体"/>
          <w:sz w:val="24"/>
          <w:szCs w:val="24"/>
          <w:highlight w:val="none"/>
          <w:lang w:eastAsia="zh-CN"/>
        </w:rPr>
        <w:t xml:space="preserve">的规定</w:t>
      </w:r>
      <w:r>
        <w:rPr>
          <w:rFonts w:hint="eastAsia" w:ascii="宋体" w:hAnsi="宋体" w:eastAsia="宋体" w:cs="宋体"/>
          <w:sz w:val="24"/>
          <w:szCs w:val="24"/>
          <w:highlight w:val="none"/>
        </w:rPr>
        <w:t xml:space="preserve">，参加开标活动和在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规定的时间内对投标文件进行解密。</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21.2开标仪式由</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highlight w:val="none"/>
        </w:rPr>
        <w:t xml:space="preserve">组织。</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将自动对项目进行开标，并宣布各投标人名称和投标价格。</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21.3投标人在开标过程中涉及的投标文件解密、开标结果确认等工作，应按照《操作手册》</w:t>
      </w:r>
      <w:r>
        <w:rPr>
          <w:rFonts w:hint="eastAsia" w:ascii="宋体" w:hAnsi="宋体" w:eastAsia="宋体" w:cs="宋体"/>
          <w:sz w:val="24"/>
          <w:highlight w:val="none"/>
          <w:lang w:eastAsia="zh-CN"/>
        </w:rPr>
        <w:t xml:space="preserve">的规定</w:t>
      </w:r>
      <w:r>
        <w:rPr>
          <w:rFonts w:hint="eastAsia" w:ascii="宋体" w:hAnsi="宋体" w:eastAsia="宋体" w:cs="宋体"/>
          <w:sz w:val="24"/>
          <w:highlight w:val="none"/>
        </w:rPr>
        <w:t xml:space="preserve">执行。</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21.4投标人如果对开标过程和开标记录有疑义，应当根据《操作手册》</w:t>
      </w:r>
      <w:r>
        <w:rPr>
          <w:rFonts w:hint="eastAsia" w:ascii="宋体" w:hAnsi="宋体" w:eastAsia="宋体" w:cs="宋体"/>
          <w:sz w:val="24"/>
          <w:highlight w:val="none"/>
          <w:lang w:eastAsia="zh-CN"/>
        </w:rPr>
        <w:t xml:space="preserve">的规定提出，如“苏采云”系统中《开标记录表》宣布后5分钟内未提出</w:t>
      </w:r>
      <w:r>
        <w:rPr>
          <w:rFonts w:hint="eastAsia" w:ascii="宋体" w:hAnsi="宋体" w:eastAsia="宋体" w:cs="宋体"/>
          <w:sz w:val="24"/>
          <w:highlight w:val="none"/>
        </w:rPr>
        <w:t xml:space="preserve">，视同认可开标结果。</w:t>
      </w:r>
      <w:r/>
    </w:p>
    <w:p>
      <w:pPr>
        <w:pStyle w:val="696"/>
        <w:ind w:firstLine="422"/>
        <w:keepLines w:val="0"/>
        <w:keepNext w:val="0"/>
        <w:spacing w:before="0" w:after="0" w:line="500" w:lineRule="exact"/>
        <w:rPr>
          <w:rFonts w:hint="eastAsia" w:ascii="宋体" w:hAnsi="宋体" w:eastAsia="宋体" w:cs="宋体"/>
          <w:bCs w:val="0"/>
          <w:highlight w:val="none"/>
        </w:rPr>
      </w:pPr>
      <w:r/>
      <w:bookmarkStart w:id="150" w:name="_Toc20823303"/>
      <w:r/>
      <w:bookmarkStart w:id="151" w:name="_Toc513029231"/>
      <w:r/>
      <w:bookmarkStart w:id="152" w:name="_Toc16938547"/>
      <w:r>
        <w:rPr>
          <w:rFonts w:hint="eastAsia" w:ascii="宋体" w:hAnsi="宋体" w:eastAsia="宋体" w:cs="宋体"/>
          <w:bCs w:val="0"/>
          <w:highlight w:val="none"/>
        </w:rPr>
        <w:t xml:space="preserve">22.评标委员会</w:t>
      </w:r>
      <w:r/>
    </w:p>
    <w:p>
      <w:pPr>
        <w:ind w:firstLine="480"/>
        <w:spacing w:line="5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22.1开标后，</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将立即组织评标委员会（以下简称评委会）进行评标。</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22.2评委会依法组建，且人员构成符合政府采购有关规定。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22.3评委会独立工作，负责对招标</w:t>
      </w:r>
      <w:r>
        <w:rPr>
          <w:rFonts w:hint="eastAsia" w:ascii="宋体" w:hAnsi="宋体" w:eastAsia="宋体" w:cs="宋体"/>
          <w:sz w:val="24"/>
          <w:highlight w:val="none"/>
        </w:rPr>
        <w:t xml:space="preserve">文件进行审核，确认其不存在歧视性、排他性等不合理条款后，开始</w:t>
      </w:r>
      <w:r>
        <w:rPr>
          <w:rFonts w:hint="eastAsia" w:ascii="宋体" w:hAnsi="宋体" w:eastAsia="宋体" w:cs="宋体"/>
          <w:sz w:val="24"/>
          <w:szCs w:val="24"/>
          <w:highlight w:val="none"/>
        </w:rPr>
        <w:t xml:space="preserve">负责评审所有投标文件并确定中标候选人。</w:t>
      </w:r>
      <w:r/>
    </w:p>
    <w:p>
      <w:pPr>
        <w:pStyle w:val="696"/>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23.评标过程的保密与公正</w:t>
      </w:r>
      <w:bookmarkEnd w:id="150"/>
      <w:r/>
      <w:bookmarkEnd w:id="151"/>
      <w:r/>
      <w:bookmarkEnd w:id="152"/>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23.1</w:t>
      </w:r>
      <w:r>
        <w:rPr>
          <w:rFonts w:hint="eastAsia" w:ascii="宋体" w:hAnsi="宋体" w:eastAsia="宋体" w:cs="宋体"/>
          <w:bCs/>
          <w:sz w:val="24"/>
          <w:highlight w:val="none"/>
        </w:rPr>
        <w:t xml:space="preserve">凡是与审查、澄清、评价和比较投标</w:t>
      </w:r>
      <w:r>
        <w:rPr>
          <w:rFonts w:hint="eastAsia" w:ascii="宋体" w:hAnsi="宋体" w:eastAsia="宋体" w:cs="宋体"/>
          <w:bCs/>
          <w:sz w:val="24"/>
          <w:highlight w:val="none"/>
          <w:lang w:eastAsia="zh-CN"/>
        </w:rPr>
        <w:t xml:space="preserve">有关的</w:t>
      </w:r>
      <w:r>
        <w:rPr>
          <w:rFonts w:hint="eastAsia" w:ascii="宋体" w:hAnsi="宋体" w:eastAsia="宋体" w:cs="宋体"/>
          <w:bCs/>
          <w:sz w:val="24"/>
          <w:highlight w:val="none"/>
        </w:rPr>
        <w:t xml:space="preserve">资料以及授标建议等，采购人、评委、</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均不得向投标人或与评标无关的其他人员透露。</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highlight w:val="none"/>
        </w:rPr>
        <w:t xml:space="preserve">23.2</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和评标委员会不向未中标的投标人解释未</w:t>
      </w:r>
      <w:r>
        <w:rPr>
          <w:rFonts w:hint="eastAsia" w:ascii="宋体" w:hAnsi="宋体" w:eastAsia="宋体" w:cs="宋体"/>
          <w:sz w:val="24"/>
          <w:szCs w:val="24"/>
          <w:highlight w:val="none"/>
          <w:lang w:eastAsia="zh-CN"/>
        </w:rPr>
        <w:t xml:space="preserve">中标的</w:t>
      </w:r>
      <w:r>
        <w:rPr>
          <w:rFonts w:hint="eastAsia" w:ascii="宋体" w:hAnsi="宋体" w:eastAsia="宋体" w:cs="宋体"/>
          <w:sz w:val="24"/>
          <w:szCs w:val="24"/>
          <w:highlight w:val="none"/>
        </w:rPr>
        <w:t xml:space="preserve">原因，也不公布评标过程中的相关细节。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23.4采用综合评分法的项目，未中标的投标人可于中标结果公告发布后通过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查看自己的评审得分及排序情况。</w:t>
      </w:r>
      <w:r/>
    </w:p>
    <w:p>
      <w:pPr>
        <w:pStyle w:val="696"/>
        <w:ind w:firstLine="422"/>
        <w:keepLines w:val="0"/>
        <w:keepNext w:val="0"/>
        <w:spacing w:before="0" w:after="0" w:line="500" w:lineRule="exact"/>
        <w:rPr>
          <w:rFonts w:hint="eastAsia" w:ascii="宋体" w:hAnsi="宋体" w:eastAsia="宋体" w:cs="宋体"/>
          <w:bCs w:val="0"/>
          <w:highlight w:val="none"/>
        </w:rPr>
      </w:pPr>
      <w:r/>
      <w:bookmarkStart w:id="153" w:name="_Toc513029232"/>
      <w:r/>
      <w:bookmarkStart w:id="154" w:name="_Toc20823304"/>
      <w:r/>
      <w:bookmarkStart w:id="155" w:name="_Toc16938548"/>
      <w:r>
        <w:rPr>
          <w:rFonts w:hint="eastAsia" w:ascii="宋体" w:hAnsi="宋体" w:eastAsia="宋体" w:cs="宋体"/>
          <w:bCs w:val="0"/>
          <w:highlight w:val="none"/>
        </w:rPr>
        <w:t xml:space="preserve">24.投标文件的澄清</w:t>
      </w:r>
      <w:bookmarkEnd w:id="153"/>
      <w:r/>
      <w:bookmarkEnd w:id="154"/>
      <w:r/>
      <w:bookmarkEnd w:id="155"/>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24.1评标期间，评委会对投标文件中含义不明确、同类问题表述不一致或者有明显文字和计算错误的内容，有权要求投标人作出必要的澄清、说明</w:t>
      </w:r>
      <w:r>
        <w:rPr>
          <w:rFonts w:hint="eastAsia" w:ascii="宋体" w:hAnsi="宋体" w:eastAsia="宋体" w:cs="宋体"/>
          <w:sz w:val="24"/>
          <w:szCs w:val="24"/>
          <w:highlight w:val="none"/>
          <w:lang w:eastAsia="zh-CN"/>
        </w:rPr>
        <w:t xml:space="preserve">或</w:t>
      </w:r>
      <w:r>
        <w:rPr>
          <w:rFonts w:hint="eastAsia" w:ascii="宋体" w:hAnsi="宋体" w:eastAsia="宋体" w:cs="宋体"/>
          <w:sz w:val="24"/>
          <w:szCs w:val="24"/>
          <w:highlight w:val="none"/>
        </w:rPr>
        <w:t xml:space="preserve">补正。</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24.2需要供应商进行澄清、说明和补正的，评委会将通过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向供应商发出“澄清要求函”，接到“澄清要求函”的投标人应当按照要求在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24.3接到评委会澄清、说明和补正要求的投标人如未按规定及时</w:t>
      </w:r>
      <w:r>
        <w:rPr>
          <w:rFonts w:hint="eastAsia" w:ascii="宋体" w:hAnsi="宋体" w:eastAsia="宋体" w:cs="宋体"/>
          <w:sz w:val="24"/>
          <w:szCs w:val="24"/>
          <w:highlight w:val="none"/>
          <w:lang w:eastAsia="zh-CN"/>
        </w:rPr>
        <w:t xml:space="preserve">作出</w:t>
      </w:r>
      <w:r>
        <w:rPr>
          <w:rFonts w:hint="eastAsia" w:ascii="宋体" w:hAnsi="宋体" w:eastAsia="宋体" w:cs="宋体"/>
          <w:sz w:val="24"/>
          <w:szCs w:val="24"/>
          <w:highlight w:val="none"/>
        </w:rPr>
        <w:t xml:space="preserve">澄清、说明和补正，其风险由投标人自行承担。</w:t>
      </w:r>
      <w:r/>
    </w:p>
    <w:p>
      <w:pPr>
        <w:pStyle w:val="696"/>
        <w:ind w:firstLine="422"/>
        <w:keepLines w:val="0"/>
        <w:keepNext w:val="0"/>
        <w:spacing w:before="0" w:after="0" w:line="500" w:lineRule="exact"/>
        <w:rPr>
          <w:rFonts w:hint="eastAsia" w:ascii="宋体" w:hAnsi="宋体" w:eastAsia="宋体" w:cs="宋体"/>
          <w:bCs w:val="0"/>
          <w:highlight w:val="none"/>
        </w:rPr>
      </w:pPr>
      <w:r/>
      <w:bookmarkStart w:id="156" w:name="_Toc20823305"/>
      <w:r/>
      <w:bookmarkStart w:id="157" w:name="_Toc513029233"/>
      <w:r/>
      <w:bookmarkStart w:id="158" w:name="_Toc16938549"/>
      <w:r>
        <w:rPr>
          <w:rFonts w:hint="eastAsia" w:ascii="宋体" w:hAnsi="宋体" w:eastAsia="宋体" w:cs="宋体"/>
          <w:bCs w:val="0"/>
          <w:highlight w:val="none"/>
        </w:rPr>
        <w:t xml:space="preserve">25.对投标文件的初审</w:t>
      </w:r>
      <w:bookmarkEnd w:id="156"/>
      <w:r/>
      <w:bookmarkEnd w:id="157"/>
      <w:r/>
      <w:bookmarkEnd w:id="158"/>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25.1</w:t>
      </w:r>
      <w:r>
        <w:rPr>
          <w:rFonts w:hint="eastAsia" w:ascii="宋体" w:hAnsi="宋体" w:eastAsia="宋体" w:cs="宋体"/>
          <w:bCs/>
          <w:sz w:val="24"/>
          <w:highlight w:val="none"/>
        </w:rPr>
        <w:t xml:space="preserve">投标文件初审分为资格审查和符合性审查。</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采购人在进行资格审查的同时，将</w:t>
      </w:r>
      <w:r>
        <w:rPr>
          <w:rFonts w:hint="eastAsia" w:ascii="宋体" w:hAnsi="宋体" w:eastAsia="宋体" w:cs="宋体"/>
          <w:bCs/>
          <w:sz w:val="24"/>
          <w:szCs w:val="24"/>
          <w:highlight w:val="none"/>
        </w:rPr>
        <w:t xml:space="preserve">通过“信用中国”网站（</w:t>
      </w:r>
      <w:r>
        <w:rPr>
          <w:rFonts w:hint="eastAsia" w:ascii="宋体" w:hAnsi="宋体" w:eastAsia="宋体" w:cs="宋体"/>
          <w:highlight w:val="none"/>
        </w:rPr>
        <w:fldChar w:fldCharType="begin"/>
      </w:r>
      <w:r>
        <w:rPr>
          <w:rFonts w:hint="eastAsia" w:ascii="宋体" w:hAnsi="宋体" w:eastAsia="宋体" w:cs="宋体"/>
          <w:highlight w:val="none"/>
        </w:rPr>
        <w:instrText xml:space="preserve">HYPERLINK "http://www.creditchina.gov.cn"</w:instrText>
      </w:r>
      <w:r>
        <w:rPr>
          <w:rFonts w:hint="eastAsia" w:ascii="宋体" w:hAnsi="宋体" w:eastAsia="宋体" w:cs="宋体"/>
          <w:highlight w:val="none"/>
        </w:rPr>
        <w:fldChar w:fldCharType="separate"/>
      </w:r>
      <w:r>
        <w:rPr>
          <w:rFonts w:hint="eastAsia" w:ascii="宋体" w:hAnsi="宋体" w:eastAsia="宋体" w:cs="宋体"/>
          <w:bCs/>
          <w:sz w:val="24"/>
          <w:szCs w:val="24"/>
          <w:highlight w:val="none"/>
        </w:rPr>
        <w:t xml:space="preserve">www.creditchina.gov.cn</w:t>
      </w:r>
      <w:r>
        <w:rPr>
          <w:rFonts w:hint="eastAsia" w:ascii="宋体" w:hAnsi="宋体" w:eastAsia="宋体" w:cs="宋体"/>
          <w:highlight w:val="none"/>
        </w:rPr>
        <w:fldChar w:fldCharType="end"/>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查询投标供应商在投标截止时间之前，是否被列入</w:t>
      </w:r>
      <w:r>
        <w:rPr>
          <w:rFonts w:hint="eastAsia" w:ascii="宋体" w:hAnsi="宋体" w:eastAsia="宋体" w:cs="宋体"/>
          <w:sz w:val="24"/>
          <w:szCs w:val="24"/>
          <w:highlight w:val="none"/>
        </w:rPr>
        <w:t xml:space="preserve">失信被执行人、重大税收违法案件当事人名单、政府采购严重违法失信行为记录名单，</w:t>
      </w:r>
      <w:r>
        <w:rPr>
          <w:rFonts w:hint="eastAsia" w:ascii="宋体" w:hAnsi="宋体" w:eastAsia="宋体" w:cs="宋体"/>
          <w:bCs/>
          <w:sz w:val="24"/>
          <w:highlight w:val="none"/>
        </w:rPr>
        <w:t xml:space="preserve">以确定投标供应商是否具备投标资格。</w:t>
      </w:r>
      <w:r>
        <w:rPr>
          <w:rFonts w:hint="eastAsia" w:ascii="宋体" w:hAnsi="宋体" w:eastAsia="宋体" w:cs="宋体"/>
          <w:sz w:val="24"/>
          <w:szCs w:val="24"/>
          <w:highlight w:val="none"/>
        </w:rPr>
        <w:t xml:space="preserve">查询结果留存并归档。</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联合体成员存在不良信用记录的，视同联合体存在不良信用记录。</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25.1.2符合性审查：依据招标文件的规定，由评委会</w:t>
      </w:r>
      <w:r>
        <w:rPr>
          <w:rFonts w:hint="eastAsia" w:ascii="宋体" w:hAnsi="宋体" w:cs="宋体"/>
          <w:bCs/>
          <w:sz w:val="24"/>
          <w:highlight w:val="none"/>
          <w:lang w:val="en-US" w:eastAsia="zh-CN"/>
        </w:rPr>
        <w:t xml:space="preserve">对</w:t>
      </w:r>
      <w:r>
        <w:rPr>
          <w:rFonts w:hint="eastAsia" w:ascii="宋体" w:hAnsi="宋体" w:eastAsia="宋体" w:cs="宋体"/>
          <w:bCs/>
          <w:sz w:val="24"/>
          <w:highlight w:val="none"/>
        </w:rPr>
        <w:t xml:space="preserve">投标文件的有效性、完整性和对招标文件的响应程度进行审查，以确定是否对招标文件的实质性要求作出响应。</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25.1.3未通过资格审查或符合性审查的投标人，将在</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中告知未通过资格审查或符合性审查的原因，评标结束后，将不再告知未通过资格审查和符合性审查的原因。</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25.3如果投标文件实质上没有响应招标文件的要求，评委会将予以拒绝，其投标文件无效，投标人不得通过修改或撤销不</w:t>
      </w:r>
      <w:r>
        <w:rPr>
          <w:rFonts w:hint="eastAsia" w:ascii="宋体" w:hAnsi="宋体" w:eastAsia="宋体" w:cs="宋体"/>
          <w:sz w:val="24"/>
          <w:highlight w:val="none"/>
          <w:lang w:val="en-US" w:eastAsia="zh-CN"/>
        </w:rPr>
        <w:t xml:space="preserve">符</w:t>
      </w:r>
      <w:r>
        <w:rPr>
          <w:rFonts w:hint="eastAsia" w:ascii="宋体" w:hAnsi="宋体" w:eastAsia="宋体" w:cs="宋体"/>
          <w:sz w:val="24"/>
          <w:highlight w:val="none"/>
        </w:rPr>
        <w:t xml:space="preserve">合要求的偏离或保留而使其投标成为实质性响应的投标。</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25.4</w:t>
      </w:r>
      <w:r>
        <w:rPr>
          <w:rFonts w:hint="eastAsia" w:ascii="宋体" w:hAnsi="宋体" w:eastAsia="宋体" w:cs="宋体"/>
          <w:bCs/>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（2）大写金额和小写金额不一致的，以大写金额为准。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（4）总价金额与按单价汇总金额不一致的，以单价金额计算结果为准。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同时出现两种以上错误的，按照前款规定的顺序修正。</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25.5</w:t>
      </w:r>
      <w:r>
        <w:rPr>
          <w:rFonts w:hint="eastAsia" w:ascii="宋体" w:hAnsi="宋体" w:eastAsia="宋体" w:cs="宋体"/>
          <w:bCs/>
          <w:sz w:val="24"/>
          <w:highlight w:val="none"/>
        </w:rPr>
        <w:t xml:space="preserve">评委会将按上述修正错误的方法调整投标文件中的投标报价，并通过</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告知投标人，调整后的价格应对投标人具有约束力。如果投标人不确认或不接受修正后的价格，则其投标将被拒绝，其投标无效。</w:t>
      </w:r>
      <w:r/>
    </w:p>
    <w:p>
      <w:pPr>
        <w:ind w:firstLine="420"/>
        <w:spacing w:line="500" w:lineRule="exact"/>
        <w:rPr>
          <w:rFonts w:hint="eastAsia" w:ascii="宋体" w:hAnsi="宋体" w:eastAsia="宋体" w:cs="宋体"/>
          <w:sz w:val="24"/>
          <w:highlight w:val="none"/>
        </w:rPr>
      </w:pPr>
      <w:r/>
      <w:bookmarkStart w:id="159" w:name="_Toc513029234"/>
      <w:r/>
      <w:bookmarkStart w:id="160" w:name="_Toc20823306"/>
      <w:r/>
      <w:bookmarkStart w:id="161" w:name="_Toc16938550"/>
      <w:r>
        <w:rPr>
          <w:rFonts w:hint="eastAsia" w:ascii="宋体" w:hAnsi="宋体" w:eastAsia="宋体" w:cs="宋体"/>
          <w:sz w:val="24"/>
          <w:highlight w:val="none"/>
        </w:rPr>
        <w:t xml:space="preserve">25.6投标人在开、评标全过程中应保持通讯畅通，及时登录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查阅、答复相关信息，并安排专人随时接受与代理机构及评标委员会的相关询问。</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25.7异常低价投标（响应）审查</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相关法律法规对供应商报价有规定的，从其规定。</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8"/>
        <w:ind w:firstLine="480"/>
        <w:spacing w:line="360" w:lineRule="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财政部门在投诉处理、监督检查中发现评审委员会未按规定对异常低价开展审查的，依法予以纠正并追究评审专家的法律责任。</w:t>
      </w:r>
      <w:r/>
    </w:p>
    <w:p>
      <w:pPr>
        <w:pStyle w:val="696"/>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26</w:t>
      </w:r>
      <w:bookmarkEnd w:id="159"/>
      <w:r/>
      <w:bookmarkEnd w:id="160"/>
      <w:r/>
      <w:bookmarkEnd w:id="161"/>
      <w:r>
        <w:rPr>
          <w:rFonts w:hint="eastAsia" w:ascii="宋体" w:hAnsi="宋体" w:eastAsia="宋体" w:cs="宋体"/>
          <w:bCs w:val="0"/>
          <w:highlight w:val="none"/>
        </w:rPr>
        <w:t xml:space="preserve">.无效投标条款和废标条款</w:t>
      </w:r>
      <w:r/>
    </w:p>
    <w:p>
      <w:pPr>
        <w:ind w:left="479"/>
        <w:spacing w:line="500" w:lineRule="exact"/>
        <w:rPr>
          <w:rFonts w:hint="eastAsia" w:ascii="宋体" w:hAnsi="宋体" w:eastAsia="宋体" w:cs="宋体"/>
          <w:bCs/>
          <w:sz w:val="24"/>
          <w:highlight w:val="none"/>
        </w:rPr>
      </w:pPr>
      <w:r/>
      <w:bookmarkStart w:id="162" w:name="_Toc513029235"/>
      <w:r/>
      <w:bookmarkStart w:id="163" w:name="_Toc16938551"/>
      <w:r/>
      <w:bookmarkStart w:id="164" w:name="_Toc20823307"/>
      <w:r>
        <w:rPr>
          <w:rFonts w:hint="eastAsia" w:ascii="宋体" w:hAnsi="宋体" w:eastAsia="宋体" w:cs="宋体"/>
          <w:bCs/>
          <w:sz w:val="24"/>
          <w:highlight w:val="none"/>
        </w:rPr>
        <w:t xml:space="preserve">26.1无效投标条款</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w:t>
      </w:r>
      <w:r>
        <w:rPr>
          <w:rFonts w:hint="eastAsia" w:ascii="宋体" w:hAnsi="宋体" w:eastAsia="宋体" w:cs="宋体"/>
          <w:bCs/>
          <w:sz w:val="24"/>
          <w:szCs w:val="24"/>
          <w:highlight w:val="none"/>
        </w:rPr>
        <w:t xml:space="preserve">.1.1</w:t>
      </w:r>
      <w:r>
        <w:rPr>
          <w:rFonts w:hint="eastAsia" w:ascii="宋体" w:hAnsi="宋体" w:eastAsia="宋体" w:cs="宋体"/>
          <w:sz w:val="24"/>
          <w:szCs w:val="24"/>
          <w:highlight w:val="none"/>
        </w:rPr>
        <w:t xml:space="preserve">未按《“苏采云”系统供应商操作手册》进行正确操作的。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26.1.3</w:t>
      </w:r>
      <w:r>
        <w:rPr>
          <w:rFonts w:hint="eastAsia" w:ascii="宋体" w:hAnsi="宋体" w:eastAsia="宋体" w:cs="宋体"/>
          <w:bCs/>
          <w:sz w:val="24"/>
          <w:highlight w:val="none"/>
        </w:rPr>
        <w:t xml:space="preserve">投标人未按照招标文件要求上传电子投标文件</w:t>
      </w:r>
      <w:r>
        <w:rPr>
          <w:rFonts w:hint="eastAsia" w:ascii="宋体" w:hAnsi="宋体" w:cs="宋体"/>
          <w:bCs/>
          <w:sz w:val="24"/>
          <w:highlight w:val="none"/>
          <w:lang w:eastAsia="zh-CN"/>
        </w:rPr>
        <w:t xml:space="preserve">，</w:t>
      </w:r>
      <w:r>
        <w:rPr>
          <w:rFonts w:hint="eastAsia" w:ascii="宋体" w:hAnsi="宋体" w:eastAsia="宋体" w:cs="宋体"/>
          <w:bCs/>
          <w:sz w:val="24"/>
          <w:szCs w:val="24"/>
          <w:highlight w:val="none"/>
        </w:rPr>
        <w:t xml:space="preserve">电子投标文件未按规定期限</w:t>
      </w:r>
      <w:r>
        <w:rPr>
          <w:rFonts w:hint="eastAsia" w:ascii="宋体" w:hAnsi="宋体" w:cs="宋体"/>
          <w:bCs/>
          <w:color w:val="auto"/>
          <w:sz w:val="24"/>
          <w:szCs w:val="24"/>
          <w:highlight w:val="none"/>
          <w:lang w:val="en-US" w:eastAsia="zh-CN"/>
        </w:rPr>
        <w:t xml:space="preserve">上传</w:t>
      </w:r>
      <w:r>
        <w:rPr>
          <w:rFonts w:hint="eastAsia" w:ascii="宋体" w:hAnsi="宋体" w:eastAsia="宋体" w:cs="宋体"/>
          <w:bCs/>
          <w:sz w:val="24"/>
          <w:szCs w:val="24"/>
          <w:highlight w:val="none"/>
        </w:rPr>
        <w:t xml:space="preserve">的，纸质投标文件（如有）未按规定的期限、地点送达的。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26.1.4</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电子投标文件未按招标文件要求签章的。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26.1.7</w:t>
      </w:r>
      <w:r>
        <w:rPr>
          <w:rFonts w:hint="eastAsia" w:ascii="宋体" w:hAnsi="宋体" w:eastAsia="宋体" w:cs="宋体"/>
          <w:bCs/>
          <w:sz w:val="24"/>
          <w:highlight w:val="none"/>
        </w:rPr>
        <w:t xml:space="preserve">同一投标人提交两种（含两种）以上不同的投标报价的。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26.1.8投标人被“信用中国”网站（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（www.ccgp.gov.cn）</w:t>
      </w:r>
      <w:r>
        <w:rPr>
          <w:rFonts w:hint="eastAsia" w:ascii="宋体" w:hAnsi="宋体" w:eastAsia="宋体" w:cs="宋体"/>
          <w:color w:val="000000"/>
          <w:sz w:val="24"/>
          <w:szCs w:val="24"/>
          <w:highlight w:val="none"/>
        </w:rPr>
        <w:t xml:space="preserve">列入失信被执行人或重大税收违法案件当事人名单或政府采购严重违法失信行为记录名单的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sz w:val="24"/>
          <w:highlight w:val="none"/>
        </w:rPr>
        <w:t xml:space="preserve">或查询“信用中国”网站、</w:t>
      </w:r>
      <w:r>
        <w:rPr>
          <w:rFonts w:hint="eastAsia" w:ascii="宋体" w:hAnsi="宋体" w:eastAsia="宋体" w:cs="宋体"/>
          <w:sz w:val="24"/>
          <w:szCs w:val="24"/>
          <w:highlight w:val="none"/>
        </w:rPr>
        <w:t xml:space="preserve">中国政府采购网</w:t>
      </w:r>
      <w:r>
        <w:rPr>
          <w:rFonts w:hint="eastAsia" w:ascii="宋体" w:hAnsi="宋体" w:eastAsia="宋体" w:cs="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26.1.9投标文件未按招标文件规定的内容和要求填写的。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26.1.10</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26.1.11未通过符合性审查的。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26.1.12投标文件含有采购人不能接受的附加条件的。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26.1.14投标文件中有招标文件未允许提供的选择性内容。</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26.1.15</w:t>
      </w:r>
      <w:r>
        <w:rPr>
          <w:rFonts w:hint="eastAsia" w:ascii="宋体" w:hAnsi="宋体" w:eastAsia="宋体" w:cs="宋体"/>
          <w:bCs/>
          <w:sz w:val="24"/>
          <w:szCs w:val="24"/>
          <w:highlight w:val="none"/>
        </w:rPr>
        <w:t xml:space="preserve">不同投标人委托同一单位或者个人办理投标事宜的。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26.1.16</w:t>
      </w:r>
      <w:r>
        <w:rPr>
          <w:rFonts w:hint="eastAsia" w:ascii="宋体" w:hAnsi="宋体" w:eastAsia="宋体" w:cs="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26.1.20</w:t>
      </w:r>
      <w:r>
        <w:rPr>
          <w:rFonts w:hint="eastAsia" w:ascii="宋体" w:hAnsi="宋体" w:eastAsia="宋体" w:cs="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26.1.21</w:t>
      </w:r>
      <w:r>
        <w:rPr>
          <w:rFonts w:hint="eastAsia" w:ascii="宋体" w:hAnsi="宋体" w:eastAsia="宋体" w:cs="宋体"/>
          <w:bCs/>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26.1.22评标委员会按照本招标文件规定对投标人进行异常低价投标（响应）审查后，认为投标人不能证明其报价合理性的。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26.1.25其他法律法规及本招标文件规定的</w:t>
      </w:r>
      <w:r>
        <w:rPr>
          <w:rFonts w:hint="eastAsia" w:ascii="宋体" w:hAnsi="宋体" w:cs="宋体"/>
          <w:bCs/>
          <w:color w:val="000000"/>
          <w:sz w:val="24"/>
          <w:highlight w:val="none"/>
          <w:lang w:eastAsia="zh-CN"/>
        </w:rPr>
        <w:t xml:space="preserve">属于</w:t>
      </w:r>
      <w:r>
        <w:rPr>
          <w:rFonts w:hint="eastAsia" w:ascii="宋体" w:hAnsi="宋体" w:eastAsia="宋体" w:cs="宋体"/>
          <w:bCs/>
          <w:color w:val="000000"/>
          <w:sz w:val="24"/>
          <w:highlight w:val="none"/>
        </w:rPr>
        <w:t xml:space="preserve">无效投标的情形。</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26.2废标条款</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26.2.1符合专业条件的供应商或者对招标文件作实质响应的供应商不足三家的。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26.2.2出现影响采购公正的违法、违规行为的。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26.2.3因重大变故，采购任务取消的。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26.2.4评标委员会认定招标文件存在歧义、重大缺陷导致评审工作无法进行。</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26.2.5 因</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故障原因造成开标不成功的。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26.2.6投标人的报价均超过采购预算，采购人不能支付的。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 投标截止时间结束后参加投标的供应商不足三家的处理：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26.3.1如出现投标截止时间结束后参加投标的供应商或者在评标期间对招标文件做出实质响应的供应商不足三家情况，按政府采购相关规定执行。</w:t>
      </w:r>
      <w:r/>
    </w:p>
    <w:p>
      <w:pPr>
        <w:pStyle w:val="692"/>
        <w:ind w:firstLine="452"/>
        <w:keepLines w:val="0"/>
        <w:keepNext w:val="0"/>
        <w:spacing w:before="0" w:after="0" w:line="500" w:lineRule="exact"/>
        <w:rPr>
          <w:rFonts w:hint="eastAsia" w:ascii="宋体" w:hAnsi="宋体" w:eastAsia="宋体" w:cs="宋体"/>
          <w:sz w:val="30"/>
          <w:szCs w:val="30"/>
          <w:highlight w:val="none"/>
        </w:rPr>
      </w:pPr>
      <w:r/>
      <w:bookmarkStart w:id="165" w:name="_Toc120614219"/>
      <w:r>
        <w:rPr>
          <w:rFonts w:hint="eastAsia" w:ascii="宋体" w:hAnsi="宋体" w:eastAsia="宋体" w:cs="宋体"/>
          <w:sz w:val="30"/>
          <w:szCs w:val="30"/>
          <w:highlight w:val="none"/>
        </w:rPr>
        <w:t xml:space="preserve">六、</w:t>
      </w:r>
      <w:bookmarkEnd w:id="162"/>
      <w:r/>
      <w:bookmarkEnd w:id="163"/>
      <w:r/>
      <w:bookmarkEnd w:id="164"/>
      <w:r>
        <w:rPr>
          <w:rFonts w:hint="eastAsia" w:ascii="宋体" w:hAnsi="宋体" w:eastAsia="宋体" w:cs="宋体"/>
          <w:sz w:val="30"/>
          <w:szCs w:val="30"/>
          <w:highlight w:val="none"/>
        </w:rPr>
        <w:t xml:space="preserve">定标</w:t>
      </w:r>
      <w:bookmarkEnd w:id="165"/>
      <w:r/>
      <w:r/>
    </w:p>
    <w:p>
      <w:pPr>
        <w:pStyle w:val="696"/>
        <w:ind w:firstLine="422"/>
        <w:keepLines w:val="0"/>
        <w:keepNext w:val="0"/>
        <w:spacing w:before="0" w:after="0" w:line="500" w:lineRule="exact"/>
        <w:rPr>
          <w:rFonts w:hint="eastAsia" w:ascii="宋体" w:hAnsi="宋体" w:eastAsia="宋体" w:cs="宋体"/>
          <w:bCs w:val="0"/>
          <w:highlight w:val="none"/>
        </w:rPr>
      </w:pPr>
      <w:r/>
      <w:bookmarkStart w:id="166" w:name="_Toc513029238"/>
      <w:r/>
      <w:bookmarkStart w:id="167" w:name="_Toc16938554"/>
      <w:r/>
      <w:bookmarkStart w:id="168" w:name="_Toc20823310"/>
      <w:r>
        <w:rPr>
          <w:rFonts w:hint="eastAsia" w:ascii="宋体" w:hAnsi="宋体" w:eastAsia="宋体" w:cs="宋体"/>
          <w:bCs w:val="0"/>
          <w:highlight w:val="none"/>
        </w:rPr>
        <w:t xml:space="preserve">27</w:t>
      </w:r>
      <w:bookmarkEnd w:id="166"/>
      <w:r>
        <w:rPr>
          <w:rFonts w:hint="eastAsia" w:ascii="宋体" w:hAnsi="宋体" w:eastAsia="宋体" w:cs="宋体"/>
          <w:bCs w:val="0"/>
          <w:highlight w:val="none"/>
          <w:lang w:eastAsia="zh-CN"/>
        </w:rPr>
        <w:t xml:space="preserve">.</w:t>
      </w:r>
      <w:r>
        <w:rPr>
          <w:rFonts w:hint="eastAsia" w:ascii="宋体" w:hAnsi="宋体" w:eastAsia="宋体" w:cs="宋体"/>
          <w:bCs w:val="0"/>
          <w:highlight w:val="none"/>
        </w:rPr>
        <w:t xml:space="preserve">确定</w:t>
      </w:r>
      <w:bookmarkEnd w:id="167"/>
      <w:r/>
      <w:bookmarkEnd w:id="168"/>
      <w:r>
        <w:rPr>
          <w:rFonts w:hint="eastAsia" w:ascii="宋体" w:hAnsi="宋体" w:eastAsia="宋体" w:cs="宋体"/>
          <w:bCs w:val="0"/>
          <w:highlight w:val="none"/>
        </w:rPr>
        <w:t xml:space="preserve">中标单位</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27.2采购人应根据</w:t>
      </w:r>
      <w:r>
        <w:rPr>
          <w:rFonts w:hint="eastAsia" w:ascii="宋体" w:hAnsi="宋体" w:eastAsia="宋体" w:cs="宋体"/>
          <w:bCs/>
          <w:sz w:val="24"/>
          <w:highlight w:val="none"/>
          <w:lang w:eastAsia="zh-CN"/>
        </w:rPr>
        <w:t xml:space="preserve">评标委员会</w:t>
      </w:r>
      <w:r>
        <w:rPr>
          <w:rFonts w:hint="eastAsia" w:ascii="宋体" w:hAnsi="宋体" w:eastAsia="宋体" w:cs="宋体"/>
          <w:bCs/>
          <w:sz w:val="24"/>
          <w:highlight w:val="none"/>
        </w:rPr>
        <w:t xml:space="preserve">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27.3</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将在“江苏政府采购网”发布中标公告，公告期限为1个工作日。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27.4中标无效的确认</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27.4.1提供虚假材料谋取中标的。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27.4.2向采购人、</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行贿或者提供其他不正当利益的。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27.4.4与采购人或者其他供应商恶意串通的。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27.4.5采取不正当手段诋毁、排挤其他供应商的。</w:t>
      </w:r>
      <w:r/>
    </w:p>
    <w:p>
      <w:pPr>
        <w:ind w:firstLine="480"/>
        <w:spacing w:line="500" w:lineRule="exact"/>
        <w:rPr>
          <w:rFonts w:hint="eastAsia" w:ascii="宋体" w:hAnsi="宋体" w:eastAsia="宋体" w:cs="宋体"/>
          <w:sz w:val="24"/>
          <w:szCs w:val="24"/>
          <w:highlight w:val="none"/>
        </w:rPr>
      </w:pPr>
      <w:r/>
      <w:bookmarkStart w:id="169" w:name="_Toc200451960"/>
      <w:r>
        <w:rPr>
          <w:rFonts w:hint="eastAsia" w:ascii="宋体" w:hAnsi="宋体" w:eastAsia="宋体" w:cs="宋体"/>
          <w:sz w:val="24"/>
          <w:szCs w:val="24"/>
          <w:highlight w:val="none"/>
        </w:rPr>
        <w:t xml:space="preserve">27.4.6</w:t>
      </w:r>
      <w:r>
        <w:rPr>
          <w:rFonts w:hint="eastAsia" w:ascii="宋体" w:hAnsi="宋体" w:eastAsia="宋体" w:cs="宋体"/>
          <w:bCs/>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27.4.7</w:t>
      </w:r>
      <w:r>
        <w:rPr>
          <w:rFonts w:hint="eastAsia" w:ascii="宋体" w:hAnsi="宋体" w:eastAsia="宋体" w:cs="宋体"/>
          <w:bCs/>
          <w:sz w:val="24"/>
          <w:szCs w:val="24"/>
          <w:highlight w:val="none"/>
        </w:rPr>
        <w:t xml:space="preserve">拒绝有关部门监督检查或者提供虚假情况的。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 有下列情形之一的，视为投标人串通投标，投标无效：</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27.5.1不同投标人的投标文件由同一单位或者个人编制。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27.5.2不同投标人委托同一单位或者个人办理投标事宜。</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27.5.3 不同投标人的投标文件载明的项目管理成员或者联系人员为同一人。</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27.5.4不同投标人的投标文件异常一致或者投标报价呈规律性差异。</w:t>
      </w:r>
      <w:r/>
    </w:p>
    <w:p>
      <w:pPr>
        <w:pStyle w:val="696"/>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28.质疑处理</w:t>
      </w:r>
      <w:bookmarkEnd w:id="169"/>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 提出质疑的供应商应当是参与所质疑项目采购活动的供应商。潜在供应商依法获取其可质疑的采购文件的，可以对采购文件提出质疑。</w:t>
      </w:r>
      <w:r>
        <w:rPr>
          <w:rFonts w:ascii="宋体" w:hAnsi="宋体" w:eastAsia="宋体" w:cs="宋体"/>
          <w:sz w:val="24"/>
          <w:szCs w:val="24"/>
          <w:highlight w:val="none"/>
        </w:rPr>
        <w:t xml:space="preserve">供应商就采购文件提出书面质疑的，须一并提供其已依法获取该采购文件的证明材料。</w:t>
      </w:r>
      <w:r>
        <w:rPr>
          <w:rFonts w:hint="eastAsia" w:ascii="宋体" w:hAnsi="宋体" w:eastAsia="宋体" w:cs="宋体"/>
          <w:sz w:val="24"/>
          <w:szCs w:val="24"/>
          <w:highlight w:val="none"/>
        </w:rPr>
        <w:t xml:space="preserve">且采购人或</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w:t>
      </w:r>
      <w:r>
        <w:rPr>
          <w:rFonts w:hint="eastAsia" w:ascii="宋体" w:hAnsi="宋体" w:eastAsia="宋体" w:cs="宋体"/>
          <w:sz w:val="24"/>
          <w:szCs w:val="24"/>
          <w:highlight w:val="none"/>
          <w:lang w:eastAsia="zh-CN"/>
        </w:rPr>
        <w:t xml:space="preserve"> 供应商</w:t>
      </w:r>
      <w:r>
        <w:rPr>
          <w:rFonts w:hint="eastAsia" w:ascii="宋体" w:hAnsi="宋体" w:eastAsia="宋体" w:cs="宋体"/>
          <w:sz w:val="24"/>
          <w:szCs w:val="24"/>
          <w:highlight w:val="none"/>
        </w:rPr>
        <w:t xml:space="preserve">认为采购文件、采购过程和采购结果使自己的权益受到损害的，可以在知道或应知其权益受到损害之日起七个工作日内，以书面形式根据下述28.4条款的规定向采购人或</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28.2.1对可以质疑的采购文件提出质疑的，为收到采购文件之日或者采购文件公告期限届满之日；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28.2.2对采购过程提出质疑的，为各采购程序环节结束之日；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28.2.3对中标或者成交结果提出质疑的，为中标或者成交结果公告期限届满之日。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、采购人将只对供应商第一次质疑作出答复。</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w:t>
      </w:r>
      <w:r>
        <w:rPr>
          <w:rFonts w:hint="eastAsia" w:ascii="宋体" w:hAnsi="宋体" w:eastAsia="宋体" w:cs="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sz w:val="24"/>
          <w:szCs w:val="24"/>
          <w:highlight w:val="none"/>
        </w:rPr>
        <w:t xml:space="preserve">供应商如组成联合体参加投标，则《质疑函范本》中要求签字、盖章、加盖公章之处，联合体各方均须按要求签字、</w:t>
      </w:r>
      <w:r>
        <w:rPr>
          <w:rFonts w:hint="eastAsia" w:ascii="宋体" w:hAnsi="宋体" w:cs="宋体"/>
          <w:sz w:val="24"/>
          <w:szCs w:val="24"/>
          <w:highlight w:val="none"/>
          <w:lang w:eastAsia="zh-CN"/>
        </w:rPr>
        <w:t xml:space="preserve">盖章</w:t>
      </w:r>
      <w:r>
        <w:rPr>
          <w:rFonts w:hint="eastAsia" w:ascii="宋体" w:hAnsi="宋体" w:eastAsia="宋体" w:cs="宋体"/>
          <w:sz w:val="24"/>
          <w:szCs w:val="24"/>
          <w:highlight w:val="none"/>
        </w:rPr>
        <w:t xml:space="preserve">。</w:t>
      </w:r>
      <w:r/>
    </w:p>
    <w:p>
      <w:pPr>
        <w:ind w:firstLine="480"/>
        <w:spacing w:line="500" w:lineRule="exact"/>
        <w:rPr>
          <w:rFonts w:hint="eastAsia" w:ascii="宋体" w:hAnsi="宋体" w:eastAsia="宋体" w:cs="宋体"/>
          <w:sz w:val="24"/>
          <w:szCs w:val="24"/>
          <w:highlight w:val="none"/>
          <w:shd w:val="clear" w:color="ffffff" w:fill="d9d9d9"/>
        </w:rPr>
      </w:pPr>
      <w:r>
        <w:rPr>
          <w:rFonts w:hint="eastAsia" w:ascii="宋体" w:hAnsi="宋体" w:eastAsia="宋体" w:cs="宋体"/>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提出，由</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负责答复。</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只接收以纸质原件形式送达的质疑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质疑供应商可通过面交或邮寄方式送达（采购人和</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不接受未填写快递运单的快件）。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联系人、联系方式、通信地址见招标文件第一章。</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以下情形的质疑不予受理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28.5.1 内容不符合《政府采购质疑和投诉办法》第十二条规定的质疑。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28.5.2 超出政府采购法定期限的质疑。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28.5.3 以传真、电子邮件等方式递交的非原件形式的质疑。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28.5.4</w:t>
      </w:r>
      <w:r>
        <w:rPr>
          <w:rFonts w:hint="eastAsia" w:ascii="宋体" w:hAnsi="宋体" w:cs="宋体"/>
          <w:sz w:val="24"/>
          <w:szCs w:val="24"/>
          <w:highlight w:val="none"/>
          <w:lang w:eastAsia="zh-CN"/>
        </w:rPr>
        <w:t xml:space="preserve"> 未</w:t>
      </w:r>
      <w:r>
        <w:rPr>
          <w:rFonts w:hint="eastAsia" w:ascii="宋体" w:hAnsi="宋体" w:eastAsia="宋体" w:cs="宋体"/>
          <w:sz w:val="24"/>
          <w:szCs w:val="24"/>
          <w:highlight w:val="none"/>
        </w:rPr>
        <w:t xml:space="preserve">参加投标活动的供应商或在投标活动中自身权益未受到损害的供应商所提出的质疑。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28.5.5</w:t>
      </w:r>
      <w:r>
        <w:rPr>
          <w:rFonts w:hint="eastAsia" w:ascii="宋体" w:hAnsi="宋体" w:cs="宋体"/>
          <w:sz w:val="24"/>
          <w:szCs w:val="24"/>
          <w:highlight w:val="none"/>
          <w:lang w:eastAsia="zh-CN"/>
        </w:rPr>
        <w:t xml:space="preserve"> 供应商</w:t>
      </w:r>
      <w:r>
        <w:rPr>
          <w:rFonts w:hint="eastAsia" w:ascii="宋体" w:hAnsi="宋体" w:eastAsia="宋体" w:cs="宋体"/>
          <w:sz w:val="24"/>
          <w:szCs w:val="24"/>
          <w:highlight w:val="none"/>
        </w:rPr>
        <w:t xml:space="preserve">组成联合体参加投标，联合体中任何一方或多方未按要求签字、盖章、加盖公章的质疑。</w:t>
      </w:r>
      <w:r/>
    </w:p>
    <w:p>
      <w:pPr>
        <w:ind w:firstLine="46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28.6供应商提出书面质疑必须有理、有据，</w:t>
      </w:r>
      <w:r>
        <w:rPr>
          <w:rFonts w:hint="eastAsia" w:ascii="宋体" w:hAnsi="宋体" w:eastAsia="宋体" w:cs="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sz w:val="24"/>
          <w:szCs w:val="24"/>
          <w:highlight w:val="none"/>
        </w:rPr>
        <w:t xml:space="preserve">一经查实，</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有权依据政府采购的有关规定，报请政府采购监管部门对该供应商进行相应的行政处罚和记录该供应商的失信信息。</w:t>
      </w:r>
      <w:r/>
    </w:p>
    <w:p>
      <w:pPr>
        <w:pStyle w:val="696"/>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29.中标通知书</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w:t>
      </w: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中标结果确定后，</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将向中标人发出中标通知书。请中标人在中标结果公告届满之日起30日内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及时下载中标通知书。因系统存储空间有限，自中标结果公告届满之日起30日后，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92"/>
        <w:ind w:firstLine="452"/>
        <w:keepLines w:val="0"/>
        <w:keepNext w:val="0"/>
        <w:spacing w:before="0" w:after="0" w:line="500" w:lineRule="exact"/>
        <w:rPr>
          <w:rFonts w:hint="eastAsia" w:ascii="宋体" w:hAnsi="宋体" w:eastAsia="宋体" w:cs="宋体"/>
          <w:sz w:val="30"/>
          <w:szCs w:val="30"/>
          <w:highlight w:val="none"/>
        </w:rPr>
      </w:pPr>
      <w:r/>
      <w:bookmarkStart w:id="170" w:name="_Toc20823308"/>
      <w:r/>
      <w:bookmarkStart w:id="171" w:name="_Toc513029236"/>
      <w:r/>
      <w:bookmarkStart w:id="172" w:name="_Toc120614220"/>
      <w:r/>
      <w:bookmarkStart w:id="173" w:name="_Toc16938552"/>
      <w:r>
        <w:rPr>
          <w:rFonts w:hint="eastAsia" w:ascii="宋体" w:hAnsi="宋体" w:eastAsia="宋体" w:cs="宋体"/>
          <w:sz w:val="30"/>
          <w:szCs w:val="30"/>
          <w:highlight w:val="none"/>
        </w:rPr>
        <w:t xml:space="preserve">七、授予合同</w:t>
      </w:r>
      <w:bookmarkEnd w:id="170"/>
      <w:r/>
      <w:bookmarkEnd w:id="171"/>
      <w:r/>
      <w:bookmarkEnd w:id="172"/>
      <w:r/>
      <w:bookmarkEnd w:id="173"/>
      <w:r/>
      <w:r/>
    </w:p>
    <w:p>
      <w:pPr>
        <w:pStyle w:val="696"/>
        <w:ind w:firstLine="422"/>
        <w:keepLines w:val="0"/>
        <w:keepNext w:val="0"/>
        <w:spacing w:before="0" w:after="0" w:line="500" w:lineRule="exact"/>
        <w:rPr>
          <w:rFonts w:hint="eastAsia" w:ascii="宋体" w:hAnsi="宋体" w:eastAsia="宋体" w:cs="宋体"/>
          <w:bCs w:val="0"/>
          <w:highlight w:val="none"/>
        </w:rPr>
      </w:pPr>
      <w:r/>
      <w:bookmarkStart w:id="174" w:name="_Toc20823309"/>
      <w:r/>
      <w:bookmarkStart w:id="175" w:name="_Toc513029237"/>
      <w:r/>
      <w:bookmarkStart w:id="176" w:name="_Toc16938553"/>
      <w:r>
        <w:rPr>
          <w:rFonts w:hint="eastAsia" w:ascii="宋体" w:hAnsi="宋体" w:eastAsia="宋体" w:cs="宋体"/>
          <w:bCs w:val="0"/>
          <w:highlight w:val="none"/>
        </w:rPr>
        <w:t xml:space="preserve">30.签订合同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30.1</w:t>
      </w:r>
      <w:r>
        <w:rPr>
          <w:rFonts w:hint="eastAsia" w:ascii="宋体" w:hAnsi="宋体" w:cs="宋体"/>
          <w:bCs/>
          <w:sz w:val="24"/>
          <w:szCs w:val="24"/>
          <w:highlight w:val="none"/>
          <w:lang w:eastAsia="zh-CN"/>
        </w:rPr>
        <w:t xml:space="preserve"> 采购</w:t>
      </w:r>
      <w:r>
        <w:rPr>
          <w:rFonts w:hint="eastAsia" w:ascii="宋体" w:hAnsi="宋体" w:eastAsia="宋体" w:cs="宋体"/>
          <w:bCs/>
          <w:sz w:val="24"/>
          <w:szCs w:val="24"/>
          <w:highlight w:val="none"/>
        </w:rPr>
        <w:t xml:space="preserve">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w:t>
      </w:r>
      <w:r>
        <w:rPr>
          <w:rFonts w:hint="eastAsia" w:ascii="宋体" w:hAnsi="宋体" w:cs="宋体"/>
          <w:sz w:val="24"/>
          <w:szCs w:val="24"/>
          <w:highlight w:val="none"/>
          <w:lang w:eastAsia="zh-CN"/>
        </w:rPr>
        <w:t xml:space="preserve"> 中标人</w:t>
      </w:r>
      <w:r>
        <w:rPr>
          <w:rFonts w:hint="eastAsia" w:ascii="宋体" w:hAnsi="宋体" w:eastAsia="宋体" w:cs="宋体"/>
          <w:sz w:val="24"/>
          <w:szCs w:val="24"/>
          <w:highlight w:val="none"/>
        </w:rPr>
        <w:t xml:space="preserve">非因不可抗力未履行招、投标文件和合同规定的义务，一经查实，</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将根据具体情况提请政府采购管理部门作出相应处理。</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30.3</w:t>
      </w:r>
      <w:r>
        <w:rPr>
          <w:rFonts w:hint="eastAsia" w:ascii="宋体" w:hAnsi="宋体" w:cs="宋体"/>
          <w:sz w:val="24"/>
          <w:szCs w:val="24"/>
          <w:highlight w:val="none"/>
          <w:lang w:eastAsia="zh-CN"/>
        </w:rPr>
        <w:t xml:space="preserve"> 签订合同</w:t>
      </w:r>
      <w:r>
        <w:rPr>
          <w:rFonts w:hint="eastAsia" w:ascii="宋体" w:hAnsi="宋体" w:eastAsia="宋体" w:cs="宋体"/>
          <w:sz w:val="24"/>
          <w:szCs w:val="24"/>
          <w:highlight w:val="none"/>
        </w:rPr>
        <w:t xml:space="preserve">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30.4</w:t>
      </w:r>
      <w:r>
        <w:rPr>
          <w:rFonts w:hint="eastAsia" w:ascii="宋体" w:hAnsi="宋体" w:cs="宋体"/>
          <w:sz w:val="24"/>
          <w:szCs w:val="24"/>
          <w:highlight w:val="none"/>
          <w:lang w:eastAsia="zh-CN"/>
        </w:rPr>
        <w:t xml:space="preserve"> 中标</w:t>
      </w:r>
      <w:r>
        <w:rPr>
          <w:rFonts w:hint="eastAsia" w:ascii="宋体" w:hAnsi="宋体" w:eastAsia="宋体" w:cs="宋体"/>
          <w:sz w:val="24"/>
          <w:szCs w:val="24"/>
          <w:highlight w:val="none"/>
        </w:rPr>
        <w:t xml:space="preserve">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696"/>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31.</w:t>
      </w:r>
      <w:r>
        <w:rPr>
          <w:rFonts w:hint="eastAsia" w:ascii="宋体" w:hAnsi="宋体" w:eastAsia="宋体" w:cs="宋体"/>
          <w:bCs w:val="0"/>
          <w:highlight w:val="none"/>
          <w:lang w:eastAsia="zh-CN"/>
        </w:rPr>
        <w:t xml:space="preserve"> 服务</w:t>
      </w:r>
      <w:r>
        <w:rPr>
          <w:rFonts w:hint="eastAsia" w:ascii="宋体" w:hAnsi="宋体" w:eastAsia="宋体" w:cs="宋体"/>
          <w:bCs w:val="0"/>
          <w:highlight w:val="none"/>
        </w:rPr>
        <w:t xml:space="preserve">（包含与服务相关的货物）的追加</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w:t>
      </w:r>
      <w:r>
        <w:rPr>
          <w:rFonts w:hint="eastAsia" w:ascii="宋体" w:hAnsi="宋体" w:cs="宋体"/>
          <w:sz w:val="24"/>
          <w:szCs w:val="24"/>
          <w:highlight w:val="none"/>
          <w:lang w:eastAsia="zh-CN"/>
        </w:rPr>
        <w:t xml:space="preserve"> 政府</w:t>
      </w:r>
      <w:r>
        <w:rPr>
          <w:rFonts w:hint="eastAsia" w:ascii="宋体" w:hAnsi="宋体" w:eastAsia="宋体" w:cs="宋体"/>
          <w:sz w:val="24"/>
          <w:szCs w:val="24"/>
          <w:highlight w:val="none"/>
        </w:rPr>
        <w:t xml:space="preserve">采购合同履行中，采购人需追加与合同标的相同的服务（包含与服务相关的货物），在不改变合同其他条款的前提下，可以与中标人协商签订补充合同，但所有补充合同的采购金额不超过原合同金额10%。</w:t>
      </w:r>
      <w:bookmarkEnd w:id="174"/>
      <w:r/>
      <w:bookmarkEnd w:id="175"/>
      <w:r/>
      <w:bookmarkEnd w:id="176"/>
      <w:r/>
      <w:r/>
    </w:p>
    <w:p>
      <w:pPr>
        <w:jc w:val="center"/>
        <w:keepLines w:val="0"/>
        <w:keepNext w:val="0"/>
        <w:pageBreakBefore w:val="0"/>
        <w:spacing w:line="360" w:lineRule="auto"/>
        <w:widowControl w:val="off"/>
        <w:tabs>
          <w:tab w:val="left" w:pos="1440" w:leader="none"/>
        </w:tabs>
        <w:rPr>
          <w:rFonts w:hint="eastAsia" w:ascii="宋体" w:hAnsi="宋体" w:eastAsia="宋体" w:cs="宋体"/>
          <w:sz w:val="36"/>
          <w:szCs w:val="36"/>
          <w:highlight w:val="none"/>
        </w:rPr>
        <w:outlineLvl w:val="0"/>
      </w:pPr>
      <w:r/>
      <w:bookmarkStart w:id="177" w:name="_Toc16938558"/>
      <w:r/>
      <w:bookmarkStart w:id="178" w:name="_Toc120614221"/>
      <w:r/>
      <w:bookmarkStart w:id="179" w:name="_Toc20823314"/>
      <w:r/>
      <w:bookmarkStart w:id="180" w:name="_Toc513029242"/>
      <w:r/>
      <w:bookmarkStart w:id="181" w:name="_Toc479757207"/>
      <w:r>
        <w:rPr>
          <w:rFonts w:hint="eastAsia" w:ascii="宋体" w:hAnsi="宋体" w:eastAsia="宋体" w:cs="宋体"/>
          <w:bCs/>
          <w:sz w:val="24"/>
          <w:highlight w:val="none"/>
          <w:shd w:val="clear" w:color="ffffff" w:fill="d9d9d9"/>
        </w:rPr>
        <w:br w:type="page" w:clear="all"/>
      </w:r>
      <w:r>
        <w:rPr>
          <w:rFonts w:hint="eastAsia" w:ascii="宋体" w:hAnsi="宋体" w:eastAsia="宋体" w:cs="宋体"/>
          <w:sz w:val="36"/>
          <w:szCs w:val="36"/>
          <w:highlight w:val="none"/>
        </w:rPr>
        <w:t xml:space="preserve">第三章  合同</w:t>
      </w:r>
      <w:bookmarkEnd w:id="177"/>
      <w:r/>
      <w:bookmarkEnd w:id="178"/>
      <w:r/>
      <w:bookmarkEnd w:id="179"/>
      <w:r/>
      <w:bookmarkEnd w:id="180"/>
      <w:r/>
      <w:bookmarkEnd w:id="181"/>
      <w:r>
        <w:rPr>
          <w:rFonts w:hint="eastAsia" w:ascii="宋体" w:hAnsi="宋体" w:eastAsia="宋体" w:cs="宋体"/>
          <w:sz w:val="36"/>
          <w:szCs w:val="36"/>
          <w:highlight w:val="none"/>
        </w:rPr>
        <w:t xml:space="preserve">文本</w:t>
      </w:r>
      <w:r/>
    </w:p>
    <w:p>
      <w:pPr>
        <w:ind w:firstLine="482"/>
        <w:keepLines w:val="0"/>
        <w:keepNext w:val="0"/>
        <w:pageBreakBefore w:val="0"/>
        <w:spacing w:line="360" w:lineRule="auto"/>
        <w:widowControl w:val="off"/>
        <w:rPr>
          <w:rFonts w:hint="eastAsia" w:ascii="宋体" w:hAnsi="宋体" w:eastAsia="宋体" w:cs="宋体"/>
          <w:bCs/>
          <w:sz w:val="24"/>
          <w:highlight w:val="none"/>
        </w:rPr>
      </w:pPr>
      <w:r/>
      <w:bookmarkStart w:id="182" w:name="_Toc16938559"/>
      <w:r/>
      <w:bookmarkStart w:id="183" w:name="_Toc20823315"/>
      <w:r/>
      <w:bookmarkStart w:id="184" w:name="_Toc513029243"/>
      <w:r>
        <w:rPr>
          <w:rFonts w:hint="eastAsia" w:ascii="宋体" w:hAnsi="宋体" w:eastAsia="宋体" w:cs="宋体"/>
          <w:bCs/>
          <w:sz w:val="24"/>
          <w:highlight w:val="none"/>
        </w:rPr>
        <w:t xml:space="preserve">以下为中标后签订本项目合同的通用条款，中标人不得提出实质性的修改。</w:t>
      </w:r>
      <w:r/>
    </w:p>
    <w:p>
      <w:pPr>
        <w:jc w:val="center"/>
        <w:spacing w:line="360" w:lineRule="auto"/>
        <w:rPr>
          <w:rFonts w:hint="eastAsia" w:ascii="宋体" w:hAnsi="宋体" w:eastAsia="宋体" w:cs="宋体"/>
          <w:b/>
          <w:bCs/>
          <w:color w:val="000000"/>
          <w:sz w:val="30"/>
          <w:szCs w:val="20"/>
          <w:highlight w:val="none"/>
        </w:rPr>
        <w:outlineLvl w:val="0"/>
      </w:pPr>
      <w:r>
        <w:rPr>
          <w:rFonts w:hint="eastAsia" w:ascii="宋体" w:hAnsi="宋体" w:eastAsia="宋体" w:cs="宋体"/>
          <w:b/>
          <w:color w:val="000000"/>
          <w:sz w:val="30"/>
          <w:highlight w:val="none"/>
        </w:rPr>
        <w:t xml:space="preserve">江苏省政府采购合同（服务）（合同编号）</w:t>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甲方（采购人）：</w:t>
      </w:r>
      <w:r>
        <w:rPr>
          <w:rFonts w:hint="eastAsia" w:ascii="宋体" w:hAnsi="宋体" w:eastAsia="宋体" w:cs="宋体"/>
          <w:bCs/>
          <w:color w:val="000000"/>
          <w:sz w:val="24"/>
          <w:highlight w:val="none"/>
          <w:u w:val="single"/>
        </w:rPr>
        <w:t xml:space="preserve">                         </w:t>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乙方（中标方）：</w:t>
      </w:r>
      <w:r>
        <w:rPr>
          <w:rFonts w:hint="eastAsia" w:ascii="宋体" w:hAnsi="宋体" w:eastAsia="宋体" w:cs="宋体"/>
          <w:bCs/>
          <w:color w:val="000000"/>
          <w:sz w:val="24"/>
          <w:highlight w:val="none"/>
          <w:u w:val="single"/>
        </w:rPr>
        <w:t xml:space="preserve">                         </w:t>
      </w:r>
      <w:r/>
    </w:p>
    <w:p>
      <w:pPr>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一、采购编号：</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二、采购内容：</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三、合同总金额：（大写）</w:t>
      </w:r>
      <w:r>
        <w:rPr>
          <w:rFonts w:hint="eastAsia" w:ascii="宋体" w:hAnsi="宋体" w:eastAsia="宋体" w:cs="宋体"/>
          <w:bCs/>
          <w:color w:val="000000"/>
          <w:sz w:val="24"/>
          <w:highlight w:val="none"/>
          <w:u w:val="single"/>
        </w:rPr>
        <w:t xml:space="preserve">                  </w:t>
      </w:r>
      <w:r/>
    </w:p>
    <w:p>
      <w:pPr>
        <w:ind w:firstLine="1920"/>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（小写）</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none"/>
        </w:rPr>
        <w:t xml:space="preserve"> </w:t>
      </w:r>
      <w:r>
        <w:rPr>
          <w:rFonts w:hint="eastAsia" w:ascii="宋体" w:hAnsi="宋体" w:eastAsia="宋体" w:cs="宋体"/>
          <w:bCs/>
          <w:color w:val="000000"/>
          <w:sz w:val="24"/>
          <w:highlight w:val="none"/>
          <w:u w:val="none"/>
          <w:lang w:val="en-US" w:eastAsia="zh-CN"/>
        </w:rPr>
        <w:t xml:space="preserve">元</w:t>
      </w:r>
      <w:r/>
    </w:p>
    <w:p>
      <w:pPr>
        <w:pStyle w:val="688"/>
        <w:ind w:firstLine="0"/>
        <w:spacing w:before="0" w:beforeAutospacing="0" w:after="0" w:afterAutospacing="0" w:line="360" w:lineRule="auto"/>
        <w:widowControl w:val="off"/>
        <w:tabs>
          <w:tab w:val="left" w:pos="360" w:leader="none"/>
          <w:tab w:val="left" w:pos="960" w:leader="none"/>
        </w:tabs>
        <w:rPr>
          <w:rFonts w:hint="eastAsia" w:ascii="宋体" w:hAnsi="宋体" w:eastAsia="宋体" w:cs="宋体"/>
          <w:color w:val="000000"/>
          <w:sz w:val="24"/>
          <w:szCs w:val="24"/>
          <w:highlight w:val="none"/>
          <w:u w:val="single"/>
        </w:rPr>
      </w:pPr>
      <w:r>
        <w:rPr>
          <w:rFonts w:hint="eastAsia" w:ascii="宋体" w:hAnsi="宋体" w:eastAsia="宋体" w:cs="宋体"/>
          <w:bCs/>
          <w:color w:val="000000"/>
          <w:sz w:val="24"/>
          <w:highlight w:val="none"/>
        </w:rPr>
        <w:t xml:space="preserve">四、</w:t>
      </w:r>
      <w:r>
        <w:rPr>
          <w:rFonts w:hint="eastAsia" w:ascii="宋体" w:hAnsi="宋体" w:eastAsia="宋体" w:cs="宋体"/>
          <w:sz w:val="24"/>
          <w:szCs w:val="24"/>
          <w:highlight w:val="none"/>
        </w:rPr>
        <w:t xml:space="preserve">养护质量</w:t>
      </w:r>
      <w:r>
        <w:rPr>
          <w:rFonts w:hint="eastAsia" w:ascii="宋体" w:cs="宋体"/>
          <w:sz w:val="24"/>
          <w:szCs w:val="24"/>
          <w:highlight w:val="none"/>
          <w:lang w:val="en-US" w:eastAsia="zh-CN"/>
        </w:rPr>
        <w:t xml:space="preserve">目标</w:t>
      </w:r>
      <w:r>
        <w:rPr>
          <w:rFonts w:hint="eastAsia" w:ascii="宋体" w:hAnsi="宋体" w:eastAsia="宋体" w:cs="宋体"/>
          <w:sz w:val="24"/>
          <w:szCs w:val="24"/>
          <w:highlight w:val="none"/>
        </w:rPr>
        <w:t xml:space="preserve">：</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五、服务期限：</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
          <w:bCs w:val="0"/>
          <w:color w:val="000000"/>
          <w:sz w:val="24"/>
          <w:highlight w:val="none"/>
        </w:rPr>
      </w:pPr>
      <w:r>
        <w:rPr>
          <w:rFonts w:hint="eastAsia" w:ascii="宋体" w:hAnsi="宋体" w:eastAsia="宋体" w:cs="宋体"/>
          <w:bCs/>
          <w:color w:val="000000"/>
          <w:sz w:val="24"/>
          <w:highlight w:val="none"/>
        </w:rPr>
        <w:t xml:space="preserve">六、服务地点：</w:t>
      </w:r>
      <w:r>
        <w:rPr>
          <w:rFonts w:hint="eastAsia" w:ascii="宋体" w:hAnsi="宋体" w:eastAsia="宋体" w:cs="宋体"/>
          <w:bCs/>
          <w:color w:val="000000"/>
          <w:sz w:val="24"/>
          <w:highlight w:val="none"/>
          <w:u w:val="single"/>
        </w:rPr>
        <w:t xml:space="preserve">                 </w:t>
      </w:r>
      <w:r/>
    </w:p>
    <w:p>
      <w:pPr>
        <w:jc w:val="left"/>
        <w:spacing w:line="360" w:lineRule="auto"/>
        <w:rPr>
          <w:rFonts w:hint="eastAsia" w:ascii="宋体" w:hAnsi="宋体" w:eastAsia="宋体" w:cs="宋体"/>
          <w:bCs/>
          <w:sz w:val="24"/>
          <w:szCs w:val="24"/>
          <w:highlight w:val="none"/>
          <w:u w:val="single"/>
        </w:rPr>
      </w:pPr>
      <w:r>
        <w:rPr>
          <w:rFonts w:hint="eastAsia" w:ascii="宋体" w:hAnsi="宋体" w:eastAsia="宋体" w:cs="宋体"/>
          <w:bCs/>
          <w:color w:val="000000"/>
          <w:sz w:val="24"/>
          <w:highlight w:val="none"/>
        </w:rPr>
        <w:t xml:space="preserve">七、结算</w:t>
      </w:r>
      <w:r>
        <w:rPr>
          <w:rFonts w:hint="eastAsia" w:ascii="宋体" w:hAnsi="宋体" w:eastAsia="宋体" w:cs="宋体"/>
          <w:bCs/>
          <w:sz w:val="24"/>
          <w:highlight w:val="none"/>
        </w:rPr>
        <w:t xml:space="preserve">方式：</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八、售后服务：</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九、违约责任：</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十、解决争议的方式：</w:t>
      </w:r>
      <w:r>
        <w:rPr>
          <w:rFonts w:hint="eastAsia" w:ascii="宋体" w:hAnsi="宋体" w:eastAsia="宋体" w:cs="宋体"/>
          <w:color w:val="000000"/>
          <w:sz w:val="24"/>
          <w:szCs w:val="24"/>
          <w:highlight w:val="none"/>
          <w:u w:val="single"/>
        </w:rPr>
        <w:t xml:space="preserve">向甲方所在地</w:t>
      </w:r>
      <w:r>
        <w:rPr>
          <w:rFonts w:hint="eastAsia" w:ascii="宋体" w:hAnsi="宋体" w:eastAsia="宋体" w:cs="宋体"/>
          <w:color w:val="000000"/>
          <w:sz w:val="24"/>
          <w:szCs w:val="24"/>
          <w:highlight w:val="none"/>
          <w:u w:val="single"/>
          <w:lang w:eastAsia="zh-CN"/>
        </w:rPr>
        <w:t xml:space="preserve">人民法院提起诉讼</w:t>
      </w:r>
      <w:r>
        <w:rPr>
          <w:rFonts w:hint="eastAsia" w:ascii="宋体" w:hAnsi="宋体" w:eastAsia="宋体" w:cs="宋体"/>
          <w:color w:val="000000"/>
          <w:sz w:val="24"/>
          <w:szCs w:val="24"/>
          <w:highlight w:val="none"/>
          <w:u w:val="single"/>
        </w:rPr>
        <w:t xml:space="preserve">。</w:t>
      </w:r>
      <w:r/>
    </w:p>
    <w:p>
      <w:pPr>
        <w:jc w:val="left"/>
        <w:spacing w:line="360" w:lineRule="auto"/>
        <w:tabs>
          <w:tab w:val="left" w:pos="210" w:leader="none"/>
          <w:tab w:val="left" w:pos="840" w:leader="none"/>
          <w:tab w:val="left" w:pos="1260" w:leader="none"/>
        </w:tabs>
        <w:rPr>
          <w:rFonts w:hint="eastAsia" w:ascii="宋体" w:hAnsi="宋体" w:eastAsia="宋体" w:cs="宋体"/>
          <w:color w:val="000000"/>
          <w:sz w:val="24"/>
          <w:szCs w:val="24"/>
          <w:highlight w:val="none"/>
          <w:u w:val="single"/>
        </w:rPr>
      </w:pPr>
      <w:r>
        <w:rPr>
          <w:rFonts w:hint="eastAsia" w:ascii="宋体" w:hAnsi="宋体" w:eastAsia="宋体" w:cs="宋体"/>
          <w:bCs/>
          <w:color w:val="000000"/>
          <w:sz w:val="24"/>
          <w:highlight w:val="none"/>
        </w:rPr>
        <w:t xml:space="preserve">十一、其他事项：</w:t>
      </w:r>
      <w:r>
        <w:rPr>
          <w:rFonts w:hint="eastAsia" w:ascii="宋体" w:hAnsi="宋体" w:eastAsia="宋体" w:cs="宋体"/>
          <w:bCs/>
          <w:sz w:val="24"/>
          <w:szCs w:val="24"/>
          <w:highlight w:val="none"/>
          <w:u w:val="single"/>
        </w:rPr>
        <w:t xml:space="preserve">乙方</w:t>
      </w:r>
      <w:r>
        <w:rPr>
          <w:rFonts w:hint="eastAsia" w:ascii="宋体" w:hAnsi="宋体" w:eastAsia="宋体" w:cs="宋体"/>
          <w:color w:val="000000"/>
          <w:sz w:val="24"/>
          <w:szCs w:val="24"/>
          <w:highlight w:val="none"/>
          <w:u w:val="single"/>
        </w:rPr>
        <w:t xml:space="preserve">确保杜绝</w:t>
      </w:r>
      <w:r>
        <w:rPr>
          <w:rFonts w:hint="eastAsia" w:ascii="宋体" w:hAnsi="宋体" w:eastAsia="宋体" w:cs="宋体"/>
          <w:color w:val="000000"/>
          <w:sz w:val="24"/>
          <w:szCs w:val="24"/>
          <w:highlight w:val="none"/>
          <w:u w:val="single"/>
          <w:lang w:val="en-US" w:eastAsia="zh-CN"/>
        </w:rPr>
        <w:t xml:space="preserve">一切</w:t>
      </w:r>
      <w:r>
        <w:rPr>
          <w:rFonts w:hint="eastAsia" w:ascii="宋体" w:hAnsi="宋体" w:eastAsia="宋体" w:cs="宋体"/>
          <w:color w:val="000000"/>
          <w:sz w:val="24"/>
          <w:szCs w:val="24"/>
          <w:highlight w:val="none"/>
          <w:u w:val="single"/>
        </w:rPr>
        <w:t xml:space="preserve">安全事故的发生，因乙</w:t>
      </w:r>
      <w:r>
        <w:rPr>
          <w:rFonts w:hint="eastAsia" w:ascii="宋体" w:hAnsi="宋体" w:eastAsia="宋体" w:cs="宋体"/>
          <w:color w:val="000000"/>
          <w:sz w:val="24"/>
          <w:szCs w:val="24"/>
          <w:highlight w:val="none"/>
          <w:u w:val="single"/>
          <w:lang w:eastAsia="zh-CN"/>
        </w:rPr>
        <w:t xml:space="preserve">方在</w:t>
      </w:r>
      <w:r>
        <w:rPr>
          <w:rFonts w:hint="eastAsia" w:ascii="宋体" w:hAnsi="宋体" w:eastAsia="宋体" w:cs="宋体"/>
          <w:color w:val="000000"/>
          <w:sz w:val="24"/>
          <w:szCs w:val="24"/>
          <w:highlight w:val="none"/>
          <w:u w:val="single"/>
        </w:rPr>
        <w:t xml:space="preserve">服务过程中发生的</w:t>
      </w:r>
      <w:r>
        <w:rPr>
          <w:rFonts w:hint="eastAsia" w:ascii="宋体" w:hAnsi="宋体" w:eastAsia="宋体" w:cs="宋体"/>
          <w:color w:val="000000"/>
          <w:sz w:val="24"/>
          <w:szCs w:val="24"/>
          <w:highlight w:val="none"/>
          <w:u w:val="single"/>
          <w:lang w:val="en-US" w:eastAsia="zh-CN"/>
        </w:rPr>
        <w:t xml:space="preserve">一切</w:t>
      </w:r>
      <w:r>
        <w:rPr>
          <w:rFonts w:hint="eastAsia" w:ascii="宋体" w:hAnsi="宋体" w:eastAsia="宋体" w:cs="宋体"/>
          <w:color w:val="000000"/>
          <w:sz w:val="24"/>
          <w:szCs w:val="24"/>
          <w:highlight w:val="none"/>
          <w:u w:val="single"/>
        </w:rPr>
        <w:t xml:space="preserve">安全事故一律由乙方自行承担且甲方有权单方面终止本合同并有权不承担任何责任。</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十二、合同不可分割部分：</w:t>
      </w:r>
      <w:r/>
    </w:p>
    <w:p>
      <w:pPr>
        <w:ind w:firstLine="480"/>
        <w:jc w:val="left"/>
        <w:spacing w:line="360" w:lineRule="auto"/>
        <w:tabs>
          <w:tab w:val="left" w:pos="210" w:leader="none"/>
          <w:tab w:val="left" w:pos="42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招标文件、投标文件、合同条款及中标通知书，乙方在投标、评标过程中所作其他有关承诺、声明、书面澄清等均为合同不可分割的部分，与主合同具有同等法律效力。</w:t>
      </w:r>
      <w:r/>
    </w:p>
    <w:p>
      <w:pPr>
        <w:jc w:val="left"/>
        <w:spacing w:line="360" w:lineRule="auto"/>
        <w:tabs>
          <w:tab w:val="left" w:pos="210" w:leader="none"/>
          <w:tab w:val="left" w:pos="84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十三、合同备案：</w:t>
      </w:r>
      <w:r/>
    </w:p>
    <w:p>
      <w:pPr>
        <w:ind w:firstLine="480"/>
        <w:jc w:val="left"/>
        <w:spacing w:line="360" w:lineRule="auto"/>
        <w:tabs>
          <w:tab w:val="left" w:pos="210" w:leader="none"/>
          <w:tab w:val="left" w:pos="73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合同一式</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份，甲乙双方各执</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份，</w:t>
      </w:r>
      <w:r>
        <w:rPr>
          <w:rFonts w:hint="eastAsia" w:ascii="宋体" w:hAnsi="宋体" w:eastAsia="宋体" w:cs="宋体"/>
          <w:bCs/>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执</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份。</w:t>
      </w:r>
      <w:r/>
    </w:p>
    <w:p>
      <w:pPr>
        <w:jc w:val="left"/>
        <w:spacing w:line="360" w:lineRule="auto"/>
        <w:tabs>
          <w:tab w:val="left" w:pos="210" w:leader="none"/>
          <w:tab w:val="left" w:pos="84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十四、合同生效：</w:t>
      </w:r>
      <w:r/>
    </w:p>
    <w:p>
      <w:pPr>
        <w:ind w:firstLine="480"/>
        <w:jc w:val="left"/>
        <w:spacing w:line="360" w:lineRule="auto"/>
        <w:tabs>
          <w:tab w:val="left" w:pos="210" w:leader="none"/>
          <w:tab w:val="left" w:pos="84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本合同由甲乙双方签字、盖章，并经</w:t>
      </w:r>
      <w:r>
        <w:rPr>
          <w:rFonts w:hint="eastAsia" w:ascii="宋体" w:hAnsi="宋体" w:eastAsia="宋体" w:cs="宋体"/>
          <w:bCs/>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见证后生效。</w:t>
      </w:r>
      <w:r/>
    </w:p>
    <w:p>
      <w:pPr>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甲方（采购人）：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（盖章）   乙方（中标方）：</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（盖章）</w:t>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法定（授权）代表人：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   法定（授权）代表人：</w:t>
      </w:r>
      <w:r>
        <w:rPr>
          <w:rFonts w:hint="eastAsia" w:ascii="宋体" w:hAnsi="宋体" w:eastAsia="宋体" w:cs="宋体"/>
          <w:bCs/>
          <w:color w:val="000000"/>
          <w:sz w:val="24"/>
          <w:highlight w:val="none"/>
          <w:u w:val="single"/>
        </w:rPr>
        <w:t xml:space="preserve">             </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  </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cente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    乙方户名：</w:t>
      </w:r>
      <w:r>
        <w:rPr>
          <w:rFonts w:hint="eastAsia" w:ascii="宋体" w:hAnsi="宋体" w:eastAsia="宋体" w:cs="宋体"/>
          <w:bCs/>
          <w:color w:val="000000"/>
          <w:sz w:val="24"/>
          <w:highlight w:val="none"/>
          <w:u w:val="single"/>
        </w:rPr>
        <w:t xml:space="preserve">                           </w:t>
      </w:r>
      <w:r/>
    </w:p>
    <w:p>
      <w:pPr>
        <w:jc w:val="cente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        乙方开户银行：</w:t>
      </w:r>
      <w:r>
        <w:rPr>
          <w:rFonts w:hint="eastAsia" w:ascii="宋体" w:hAnsi="宋体" w:eastAsia="宋体" w:cs="宋体"/>
          <w:bCs/>
          <w:color w:val="000000"/>
          <w:sz w:val="24"/>
          <w:highlight w:val="none"/>
          <w:u w:val="single"/>
        </w:rPr>
        <w:t xml:space="preserve">                       </w:t>
      </w:r>
      <w:r/>
    </w:p>
    <w:p>
      <w:pPr>
        <w:jc w:val="cente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    乙方账号：</w:t>
      </w:r>
      <w:r>
        <w:rPr>
          <w:rFonts w:hint="eastAsia" w:ascii="宋体" w:hAnsi="宋体" w:eastAsia="宋体" w:cs="宋体"/>
          <w:bCs/>
          <w:color w:val="000000"/>
          <w:sz w:val="24"/>
          <w:highlight w:val="none"/>
          <w:u w:val="single"/>
        </w:rPr>
        <w:t xml:space="preserve">                            </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见证方：</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（盖章）</w:t>
      </w:r>
      <w:r/>
    </w:p>
    <w:p>
      <w:pPr>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p>
    <w:p>
      <w:pPr>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
          <w:bCs/>
          <w:color w:val="000000"/>
          <w:sz w:val="24"/>
          <w:highlight w:val="none"/>
        </w:rPr>
        <w:t xml:space="preserve">备注：</w:t>
      </w:r>
      <w:r>
        <w:rPr>
          <w:rFonts w:hint="eastAsia" w:ascii="宋体" w:hAnsi="宋体" w:eastAsia="宋体" w:cs="宋体"/>
          <w:bCs/>
          <w:color w:val="000000"/>
          <w:sz w:val="24"/>
          <w:highlight w:val="none"/>
        </w:rPr>
        <w:t xml:space="preserve">甲乙双方必须以本格式文本，按照合同条款拟订合同。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br w:type="page" w:clear="all"/>
      </w:r>
      <w:r/>
    </w:p>
    <w:p>
      <w:pPr>
        <w:ind w:firstLine="600"/>
        <w:jc w:val="center"/>
        <w:spacing w:line="360" w:lineRule="auto"/>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合同条款</w:t>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甲方（采购人）：</w:t>
      </w:r>
      <w:r>
        <w:rPr>
          <w:rFonts w:hint="eastAsia" w:ascii="宋体" w:hAnsi="宋体" w:eastAsia="宋体" w:cs="宋体"/>
          <w:bCs/>
          <w:color w:val="000000"/>
          <w:sz w:val="24"/>
          <w:highlight w:val="none"/>
          <w:u w:val="single"/>
        </w:rPr>
        <w:t xml:space="preserve">                         </w:t>
      </w:r>
      <w:r/>
    </w:p>
    <w:p>
      <w:pPr>
        <w:spacing w:line="360" w:lineRule="auto"/>
        <w:rPr>
          <w:rFonts w:hint="eastAsia" w:ascii="宋体" w:hAnsi="宋体" w:eastAsia="宋体" w:cs="宋体"/>
          <w:highlight w:val="none"/>
        </w:rPr>
      </w:pPr>
      <w:r>
        <w:rPr>
          <w:rFonts w:hint="eastAsia" w:ascii="宋体" w:hAnsi="宋体" w:eastAsia="宋体" w:cs="宋体"/>
          <w:bCs/>
          <w:color w:val="000000"/>
          <w:sz w:val="24"/>
          <w:highlight w:val="none"/>
        </w:rPr>
        <w:t xml:space="preserve">乙方（中标方）：</w:t>
      </w:r>
      <w:r>
        <w:rPr>
          <w:rFonts w:hint="eastAsia" w:ascii="宋体" w:hAnsi="宋体" w:eastAsia="宋体" w:cs="宋体"/>
          <w:bCs/>
          <w:color w:val="000000"/>
          <w:sz w:val="24"/>
          <w:highlight w:val="none"/>
          <w:u w:val="single"/>
        </w:rPr>
        <w:t xml:space="preserve">                         </w:t>
      </w:r>
      <w:bookmarkEnd w:id="182"/>
      <w:r/>
      <w:bookmarkEnd w:id="183"/>
      <w:r/>
      <w:bookmarkEnd w:id="184"/>
      <w:r/>
      <w:r/>
    </w:p>
    <w:p>
      <w:pPr>
        <w:pStyle w:val="682"/>
        <w:rPr>
          <w:rFonts w:hint="eastAsia" w:ascii="宋体" w:hAnsi="宋体" w:eastAsia="宋体" w:cs="宋体"/>
          <w:color w:val="auto"/>
          <w:sz w:val="24"/>
          <w:szCs w:val="24"/>
          <w:highlight w:val="none"/>
        </w:rPr>
      </w:pPr>
      <w:r/>
      <w:bookmarkStart w:id="185" w:name="_Hlt16619369"/>
      <w:r/>
      <w:bookmarkEnd w:id="185"/>
      <w:r/>
      <w:bookmarkStart w:id="186" w:name="_Toc120614244"/>
      <w:r/>
      <w:bookmarkStart w:id="187" w:name="_Toc20823346"/>
      <w:r/>
      <w:bookmarkStart w:id="188" w:name="_Toc16938590"/>
      <w:r/>
      <w:bookmarkStart w:id="189" w:name="_Toc462564139"/>
      <w:r/>
      <w:bookmarkStart w:id="190" w:name="_Toc479757211"/>
      <w:r>
        <w:rPr>
          <w:rFonts w:hint="eastAsia" w:ascii="宋体" w:hAnsi="宋体" w:eastAsia="宋体" w:cs="宋体"/>
          <w:color w:val="auto"/>
          <w:sz w:val="24"/>
          <w:szCs w:val="24"/>
          <w:highlight w:val="none"/>
        </w:rPr>
        <w:t xml:space="preserve">依照《中华人民共和国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《中华人民共和国政府采购法》</w:t>
      </w:r>
      <w:r>
        <w:rPr>
          <w:rFonts w:hint="eastAsia" w:ascii="宋体" w:hAnsi="宋体" w:eastAsia="宋体" w:cs="宋体"/>
          <w:color w:val="auto"/>
          <w:sz w:val="24"/>
          <w:szCs w:val="24"/>
          <w:highlight w:val="none"/>
        </w:rPr>
        <w:t xml:space="preserve">及其他有关法律、行政法规，遵循平等、自愿、公平和诚实信用的原则，双方就本次招标事项协商一致，订立本合同。</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1.</w:t>
      </w:r>
      <w:r>
        <w:rPr>
          <w:rFonts w:hint="eastAsia" w:ascii="宋体" w:hAnsi="宋体" w:eastAsia="宋体" w:cs="宋体"/>
          <w:b/>
          <w:color w:val="auto"/>
          <w:sz w:val="24"/>
          <w:szCs w:val="24"/>
          <w:highlight w:val="none"/>
        </w:rPr>
        <w:t xml:space="preserve">项目概况</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项目地点：</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项目内容：</w:t>
      </w:r>
      <w:r>
        <w:rPr>
          <w:rFonts w:hint="eastAsia" w:ascii="宋体" w:hAnsi="宋体" w:eastAsia="宋体" w:cs="宋体"/>
          <w:color w:val="auto"/>
          <w:sz w:val="24"/>
          <w:szCs w:val="24"/>
          <w:highlight w:val="none"/>
          <w:u w:val="single"/>
        </w:rPr>
        <w:t xml:space="preserve">                                </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2.</w:t>
      </w:r>
      <w:r>
        <w:rPr>
          <w:rFonts w:hint="eastAsia" w:ascii="宋体" w:hAnsi="宋体" w:eastAsia="宋体" w:cs="宋体"/>
          <w:b/>
          <w:color w:val="auto"/>
          <w:sz w:val="24"/>
          <w:szCs w:val="24"/>
          <w:highlight w:val="none"/>
        </w:rPr>
        <w:t xml:space="preserve">项目</w:t>
      </w:r>
      <w:r>
        <w:rPr>
          <w:rFonts w:hint="eastAsia" w:ascii="宋体" w:hAnsi="宋体" w:cs="宋体"/>
          <w:b/>
          <w:color w:val="auto"/>
          <w:sz w:val="24"/>
          <w:szCs w:val="24"/>
          <w:highlight w:val="none"/>
          <w:lang w:val="en-US" w:eastAsia="zh-CN"/>
        </w:rPr>
        <w:t xml:space="preserve">服务</w:t>
      </w:r>
      <w:r>
        <w:rPr>
          <w:rFonts w:hint="eastAsia" w:ascii="宋体" w:hAnsi="宋体" w:eastAsia="宋体" w:cs="宋体"/>
          <w:b/>
          <w:color w:val="auto"/>
          <w:sz w:val="24"/>
          <w:szCs w:val="24"/>
          <w:highlight w:val="none"/>
        </w:rPr>
        <w:t xml:space="preserve">范围</w:t>
      </w:r>
      <w:r/>
    </w:p>
    <w:p>
      <w:pPr>
        <w:ind w:firstLine="480"/>
        <w:keepLines w:val="0"/>
        <w:keepNext w:val="0"/>
        <w:pageBreakBefore w:val="0"/>
        <w:spacing w:line="360" w:lineRule="auto"/>
        <w:rPr>
          <w:rFonts w:hint="eastAsia" w:ascii="宋体" w:hAnsi="宋体" w:eastAsia="宋体" w:cs="宋体"/>
          <w:b/>
          <w:color w:val="auto"/>
          <w:sz w:val="24"/>
          <w:szCs w:val="24"/>
          <w:highlight w:val="none"/>
          <w:u w:val="single"/>
        </w:rPr>
      </w:pP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范围：</w:t>
      </w:r>
      <w:r>
        <w:rPr>
          <w:rFonts w:hint="eastAsia" w:ascii="宋体" w:hAnsi="宋体" w:eastAsia="宋体" w:cs="宋体"/>
          <w:color w:val="auto"/>
          <w:sz w:val="24"/>
          <w:szCs w:val="24"/>
          <w:highlight w:val="none"/>
          <w:u w:val="single"/>
        </w:rPr>
        <w:t xml:space="preserve">                                </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3.</w:t>
      </w:r>
      <w:r>
        <w:rPr>
          <w:rFonts w:hint="eastAsia" w:ascii="宋体" w:hAnsi="宋体" w:eastAsia="宋体" w:cs="宋体"/>
          <w:b/>
          <w:color w:val="auto"/>
          <w:sz w:val="24"/>
          <w:szCs w:val="24"/>
          <w:highlight w:val="none"/>
        </w:rPr>
        <w:t xml:space="preserve">合同期限</w:t>
      </w:r>
      <w:r/>
    </w:p>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 xml:space="preserve">1年</w:t>
      </w:r>
      <w:r>
        <w:rPr>
          <w:rFonts w:hint="eastAsia" w:ascii="宋体" w:hAnsi="宋体" w:eastAsia="宋体" w:cs="宋体"/>
          <w:color w:val="auto"/>
          <w:sz w:val="24"/>
          <w:szCs w:val="24"/>
          <w:highlight w:val="none"/>
        </w:rPr>
        <w:t xml:space="preserve">。</w:t>
      </w:r>
      <w:r/>
    </w:p>
    <w:p>
      <w:pPr>
        <w:ind w:firstLine="480"/>
        <w:jc w:val="both"/>
        <w:spacing w:line="470" w:lineRule="exact"/>
        <w:rPr>
          <w:rFonts w:hint="eastAsia" w:ascii="宋体" w:hAnsi="宋体" w:eastAsia="宋体" w:cs="宋体"/>
          <w:b/>
          <w:sz w:val="24"/>
          <w:szCs w:val="24"/>
          <w:highlight w:val="none"/>
        </w:rPr>
        <w:outlineLvl w:val="9"/>
      </w:pPr>
      <w:r>
        <w:rPr>
          <w:rFonts w:hint="eastAsia" w:ascii="宋体" w:hAnsi="宋体" w:cs="宋体"/>
          <w:b/>
          <w:sz w:val="24"/>
          <w:szCs w:val="24"/>
          <w:highlight w:val="none"/>
          <w:lang w:val="en-US" w:eastAsia="zh-CN"/>
        </w:rPr>
        <w:t xml:space="preserve">4.</w:t>
      </w:r>
      <w:r>
        <w:rPr>
          <w:rFonts w:hint="eastAsia" w:ascii="宋体" w:hAnsi="宋体" w:eastAsia="宋体" w:cs="宋体"/>
          <w:b/>
          <w:sz w:val="24"/>
          <w:szCs w:val="24"/>
          <w:highlight w:val="none"/>
        </w:rPr>
        <w:t xml:space="preserve">合同金额</w:t>
      </w:r>
      <w:r/>
    </w:p>
    <w:p>
      <w:pPr>
        <w:ind w:firstLine="480"/>
        <w:jc w:val="both"/>
        <w:spacing w:line="47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合同总金额：（大写）：</w:t>
      </w:r>
      <w:r>
        <w:rPr>
          <w:rFonts w:hint="eastAsia" w:ascii="宋体" w:hAnsi="宋体" w:eastAsia="宋体" w:cs="宋体"/>
          <w:sz w:val="24"/>
          <w:szCs w:val="24"/>
          <w:highlight w:val="none"/>
          <w:u w:val="single"/>
        </w:rPr>
        <w:t xml:space="preserve">  </w:t>
      </w:r>
      <w:r>
        <w:rPr>
          <w:rFonts w:hint="eastAsia" w:ascii="宋体" w:hAnsi="宋体" w:eastAsia="宋体" w:cs="宋体"/>
          <w:bCs/>
          <w:sz w:val="24"/>
          <w:szCs w:val="24"/>
          <w:highlight w:val="none"/>
          <w:u w:val="single"/>
        </w:rPr>
        <w:t xml:space="preserve">                        </w:t>
      </w:r>
      <w:r/>
    </w:p>
    <w:p>
      <w:pPr>
        <w:ind w:firstLine="1920"/>
        <w:jc w:val="both"/>
        <w:spacing w:line="470" w:lineRule="exact"/>
        <w:rPr>
          <w:rFonts w:hint="eastAsia"/>
          <w:highlight w:val="none"/>
        </w:rPr>
        <w:outlineLvl w:val="9"/>
      </w:pP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none"/>
          <w:lang w:val="en-US" w:eastAsia="zh-CN"/>
        </w:rPr>
        <w:t xml:space="preserve">元</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项目</w:t>
      </w:r>
      <w:r>
        <w:rPr>
          <w:rFonts w:hint="eastAsia" w:ascii="宋体" w:hAnsi="宋体" w:eastAsia="宋体" w:cs="宋体"/>
          <w:b/>
          <w:bCs/>
          <w:sz w:val="24"/>
          <w:szCs w:val="24"/>
          <w:highlight w:val="none"/>
        </w:rPr>
        <w:t xml:space="preserve">验收标准</w:t>
      </w:r>
      <w:r/>
    </w:p>
    <w:p>
      <w:pPr>
        <w:pStyle w:val="688"/>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bCs/>
          <w:color w:val="auto"/>
          <w:sz w:val="24"/>
          <w:szCs w:val="24"/>
          <w:highlight w:val="none"/>
        </w:rPr>
      </w:pPr>
      <w:r>
        <w:rPr>
          <w:rFonts w:hint="eastAsia" w:ascii="宋体" w:hAnsi="宋体" w:eastAsia="宋体" w:cs="宋体"/>
          <w:sz w:val="24"/>
          <w:szCs w:val="24"/>
          <w:highlight w:val="none"/>
        </w:rPr>
        <w:t xml:space="preserve">依据《城镇道路养护技术规范》（CJJ36-2016）、《城市桥梁养护技术标准》（CJJ99-2017）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《城镇道路开挖、回填、恢复快速施工及验收规程</w:t>
      </w:r>
      <w:r>
        <w:rPr>
          <w:rFonts w:hint="eastAsia" w:ascii="宋体" w:hAnsi="宋体" w:eastAsia="宋体" w:cs="宋体"/>
          <w:sz w:val="24"/>
          <w:szCs w:val="24"/>
          <w:highlight w:val="none"/>
          <w:lang w:eastAsia="zh-CN"/>
        </w:rPr>
        <w:t xml:space="preserve">》《市政园林行业精细化养护标准细则（试行）》</w:t>
      </w:r>
      <w:r>
        <w:rPr>
          <w:rFonts w:hint="eastAsia" w:ascii="宋体" w:hAnsi="宋体" w:eastAsia="宋体" w:cs="宋体"/>
          <w:sz w:val="24"/>
          <w:szCs w:val="24"/>
          <w:highlight w:val="none"/>
          <w:lang w:val="en-US" w:eastAsia="zh-CN"/>
        </w:rPr>
        <w:t xml:space="preserve">等有关标准文件进行验收</w:t>
      </w:r>
      <w:r>
        <w:rPr>
          <w:rFonts w:hint="eastAsia" w:ascii="宋体" w:hAnsi="宋体" w:eastAsia="宋体" w:cs="宋体"/>
          <w:sz w:val="24"/>
          <w:szCs w:val="24"/>
          <w:highlight w:val="none"/>
        </w:rPr>
        <w:t xml:space="preserve">，道路的综合设施完好率年度考核达95％以上。月度养护质量检查验收</w:t>
      </w:r>
      <w:r>
        <w:rPr>
          <w:rFonts w:hint="eastAsia" w:ascii="宋体" w:hAnsi="宋体" w:eastAsia="宋体" w:cs="宋体"/>
          <w:sz w:val="24"/>
          <w:szCs w:val="24"/>
          <w:highlight w:val="none"/>
          <w:lang w:val="en-US" w:eastAsia="zh-CN"/>
        </w:rPr>
        <w:t xml:space="preserve">参照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无锡市新吴区梅村街道市政设施养护管理考核表</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中月度验收考核评分表内容进行考核。</w:t>
      </w:r>
      <w:r/>
    </w:p>
    <w:p>
      <w:pPr>
        <w:pStyle w:val="688"/>
        <w:ind w:firstLine="482"/>
        <w:keepLines w:val="0"/>
        <w:keepNext w:val="0"/>
        <w:pageBreakBefore w:val="0"/>
        <w:spacing w:before="0" w:beforeAutospacing="0" w:after="0" w:afterAutospacing="0" w:line="360" w:lineRule="auto"/>
        <w:shd w:val="clear" w:color="auto" w:fill="ffffff"/>
        <w:rPr>
          <w:rFonts w:hint="eastAsia" w:ascii="宋体" w:hAnsi="宋体" w:eastAsia="宋体" w:cs="宋体"/>
          <w:b/>
          <w:color w:val="auto"/>
          <w:sz w:val="24"/>
          <w:szCs w:val="24"/>
          <w:highlight w:val="none"/>
          <w:u w:val="single"/>
          <w:lang w:val="en-US" w:eastAsia="zh-CN"/>
        </w:rPr>
      </w:pPr>
      <w:r>
        <w:rPr>
          <w:rFonts w:hint="eastAsia" w:asci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合同价款</w:t>
      </w:r>
      <w:r>
        <w:rPr>
          <w:rFonts w:hint="eastAsia" w:ascii="宋体" w:cs="宋体"/>
          <w:b/>
          <w:color w:val="auto"/>
          <w:sz w:val="24"/>
          <w:szCs w:val="24"/>
          <w:highlight w:val="none"/>
          <w:lang w:val="en-US" w:eastAsia="zh-CN"/>
        </w:rPr>
        <w:t xml:space="preserve">形式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本项目为固定单价合同。</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组成合同的文件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 组成</w:t>
      </w:r>
      <w:r>
        <w:rPr>
          <w:rFonts w:hint="eastAsia" w:ascii="宋体" w:hAnsi="宋体" w:eastAsia="宋体" w:cs="宋体"/>
          <w:color w:val="auto"/>
          <w:sz w:val="24"/>
          <w:szCs w:val="24"/>
          <w:highlight w:val="none"/>
        </w:rPr>
        <w:t xml:space="preserve">本合同的文件包括：</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本合同协议书</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投标书及其附件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项目报价单或预算书</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.2双方有关项目的洽商、变更等书面协议或文件视为本合同的组成部分。</w:t>
      </w:r>
      <w:r/>
    </w:p>
    <w:p>
      <w:pPr>
        <w:numPr>
          <w:ilvl w:val="0"/>
          <w:numId w:val="0"/>
        </w:numPr>
        <w:ind w:firstLine="480"/>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如实际作业量与招标的作业量发生变动，</w:t>
      </w:r>
      <w:r>
        <w:rPr>
          <w:rFonts w:hint="eastAsia" w:ascii="宋体" w:hAnsi="宋体" w:eastAsia="宋体" w:cs="宋体"/>
          <w:b/>
          <w:color w:val="auto"/>
          <w:sz w:val="24"/>
          <w:szCs w:val="24"/>
          <w:highlight w:val="none"/>
          <w:lang w:val="en-US" w:eastAsia="zh-CN"/>
        </w:rPr>
        <w:t xml:space="preserve">中标</w:t>
      </w:r>
      <w:r>
        <w:rPr>
          <w:rFonts w:hint="eastAsia" w:ascii="宋体" w:hAnsi="宋体" w:eastAsia="宋体" w:cs="宋体"/>
          <w:b/>
          <w:color w:val="auto"/>
          <w:sz w:val="24"/>
          <w:szCs w:val="24"/>
          <w:highlight w:val="none"/>
        </w:rPr>
        <w:t xml:space="preserve">单价固定不变，结算作业量以最终审计结果为准。招标清单外的工程量，所引发的额外支出，</w:t>
      </w:r>
      <w:r>
        <w:rPr>
          <w:rFonts w:hint="eastAsia" w:ascii="宋体" w:hAnsi="宋体" w:cs="宋体"/>
          <w:b/>
          <w:color w:val="auto"/>
          <w:sz w:val="24"/>
          <w:szCs w:val="24"/>
          <w:highlight w:val="none"/>
          <w:lang w:val="en-US" w:eastAsia="zh-CN"/>
        </w:rPr>
        <w:t xml:space="preserve">不得超过</w:t>
      </w:r>
      <w:r>
        <w:rPr>
          <w:rFonts w:hint="eastAsia" w:ascii="宋体" w:hAnsi="宋体" w:eastAsia="宋体" w:cs="宋体"/>
          <w:b/>
          <w:color w:val="auto"/>
          <w:sz w:val="24"/>
          <w:szCs w:val="24"/>
          <w:highlight w:val="none"/>
        </w:rPr>
        <w:t xml:space="preserve">合同价10%</w:t>
      </w:r>
      <w:r>
        <w:rPr>
          <w:rFonts w:hint="eastAsia" w:ascii="宋体" w:hAnsi="宋体" w:cs="宋体"/>
          <w:b/>
          <w:color w:val="auto"/>
          <w:sz w:val="24"/>
          <w:szCs w:val="24"/>
          <w:highlight w:val="none"/>
          <w:lang w:eastAsia="zh-CN"/>
        </w:rPr>
        <w:t xml:space="preserve">。</w:t>
      </w:r>
      <w:r/>
    </w:p>
    <w:p>
      <w:pPr>
        <w:ind w:firstLine="47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9.</w:t>
      </w:r>
      <w:r>
        <w:rPr>
          <w:rFonts w:hint="eastAsia" w:ascii="宋体" w:hAnsi="宋体" w:eastAsia="宋体" w:cs="宋体"/>
          <w:b/>
          <w:color w:val="auto"/>
          <w:sz w:val="24"/>
          <w:szCs w:val="24"/>
          <w:highlight w:val="none"/>
        </w:rPr>
        <w:t xml:space="preserve">最终结算价以无锡市新吴区审计报告结果为准。合同双方遵守管理和审计相关规定。</w:t>
      </w:r>
      <w:r/>
    </w:p>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10.</w:t>
      </w:r>
      <w:r>
        <w:rPr>
          <w:rFonts w:hint="eastAsia" w:ascii="宋体" w:hAnsi="宋体" w:eastAsia="宋体" w:cs="宋体"/>
          <w:b/>
          <w:color w:val="auto"/>
          <w:sz w:val="24"/>
          <w:szCs w:val="24"/>
          <w:highlight w:val="none"/>
          <w:lang w:val="en-US" w:eastAsia="zh-CN"/>
        </w:rPr>
        <w:t xml:space="preserve">乙方</w:t>
      </w:r>
      <w:r>
        <w:rPr>
          <w:rFonts w:hint="eastAsia" w:ascii="宋体" w:hAnsi="宋体" w:eastAsia="宋体" w:cs="宋体"/>
          <w:b/>
          <w:color w:val="auto"/>
          <w:sz w:val="24"/>
          <w:szCs w:val="24"/>
          <w:highlight w:val="none"/>
        </w:rPr>
        <w:t xml:space="preserve">向</w:t>
      </w:r>
      <w:r>
        <w:rPr>
          <w:rFonts w:hint="eastAsia" w:ascii="宋体" w:hAnsi="宋体" w:eastAsia="宋体" w:cs="宋体"/>
          <w:b/>
          <w:color w:val="auto"/>
          <w:sz w:val="24"/>
          <w:szCs w:val="24"/>
          <w:highlight w:val="none"/>
          <w:lang w:val="en-US" w:eastAsia="zh-CN"/>
        </w:rPr>
        <w:t xml:space="preserve">甲方</w:t>
      </w:r>
      <w:r>
        <w:rPr>
          <w:rFonts w:hint="eastAsia" w:ascii="宋体" w:hAnsi="宋体" w:eastAsia="宋体" w:cs="宋体"/>
          <w:b/>
          <w:color w:val="auto"/>
          <w:sz w:val="24"/>
          <w:szCs w:val="24"/>
          <w:highlight w:val="none"/>
        </w:rPr>
        <w:t xml:space="preserve">承诺按照合同约定在承包期内承担项目道路养护任务，</w:t>
      </w:r>
      <w:r>
        <w:rPr>
          <w:rFonts w:hint="eastAsia" w:ascii="宋体" w:hAnsi="宋体" w:eastAsia="宋体" w:cs="宋体"/>
          <w:b/>
          <w:color w:val="auto"/>
          <w:sz w:val="24"/>
          <w:szCs w:val="24"/>
          <w:highlight w:val="none"/>
          <w:lang w:val="en-US" w:eastAsia="zh-CN"/>
        </w:rPr>
        <w:t xml:space="preserve">甲方</w:t>
      </w:r>
      <w:r>
        <w:rPr>
          <w:rFonts w:hint="eastAsia" w:ascii="宋体" w:hAnsi="宋体" w:eastAsia="宋体" w:cs="宋体"/>
          <w:b/>
          <w:color w:val="auto"/>
          <w:sz w:val="24"/>
          <w:szCs w:val="24"/>
          <w:highlight w:val="none"/>
        </w:rPr>
        <w:t xml:space="preserve">对</w:t>
      </w:r>
      <w:r>
        <w:rPr>
          <w:rFonts w:hint="eastAsia" w:ascii="宋体" w:hAnsi="宋体" w:eastAsia="宋体" w:cs="宋体"/>
          <w:b/>
          <w:color w:val="auto"/>
          <w:sz w:val="24"/>
          <w:szCs w:val="24"/>
          <w:highlight w:val="none"/>
          <w:lang w:val="en-US" w:eastAsia="zh-CN"/>
        </w:rPr>
        <w:t xml:space="preserve">乙方</w:t>
      </w:r>
      <w:r>
        <w:rPr>
          <w:rFonts w:hint="eastAsia" w:ascii="宋体" w:hAnsi="宋体" w:eastAsia="宋体" w:cs="宋体"/>
          <w:b/>
          <w:color w:val="auto"/>
          <w:sz w:val="24"/>
          <w:szCs w:val="24"/>
          <w:highlight w:val="none"/>
        </w:rPr>
        <w:t xml:space="preserve">的日常养护工作质量和履约情况进行考核，并按考核结果实行奖罚。</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11.</w:t>
      </w:r>
      <w:r>
        <w:rPr>
          <w:rFonts w:hint="eastAsia" w:ascii="宋体" w:hAnsi="宋体" w:eastAsia="宋体" w:cs="宋体"/>
          <w:b/>
          <w:bCs/>
          <w:color w:val="auto"/>
          <w:sz w:val="24"/>
          <w:szCs w:val="24"/>
          <w:highlight w:val="none"/>
        </w:rPr>
        <w:t xml:space="preserve">付款方式</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本项目无预付款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按季度支付应付款项的50%作为进度款</w:t>
      </w:r>
      <w:r>
        <w:rPr>
          <w:rFonts w:hint="eastAsia" w:ascii="宋体" w:hAnsi="宋体" w:cs="宋体"/>
          <w:strike w:val="0"/>
          <w:sz w:val="24"/>
          <w:szCs w:val="24"/>
          <w:highlight w:val="none"/>
          <w:lang w:val="en-US" w:eastAsia="zh-CN"/>
        </w:rPr>
        <w:t xml:space="preserve">。</w:t>
      </w:r>
      <w:r>
        <w:rPr>
          <w:rFonts w:hint="eastAsia" w:ascii="宋体" w:hAnsi="宋体" w:eastAsia="宋体" w:cs="宋体"/>
          <w:sz w:val="24"/>
          <w:szCs w:val="24"/>
          <w:highlight w:val="none"/>
        </w:rPr>
        <w:t xml:space="preserve">审计结束</w:t>
      </w:r>
      <w:r>
        <w:rPr>
          <w:rFonts w:hint="eastAsia" w:ascii="宋体" w:hAnsi="宋体" w:cs="宋体"/>
          <w:sz w:val="24"/>
          <w:szCs w:val="24"/>
          <w:highlight w:val="none"/>
          <w:lang w:eastAsia="zh-CN"/>
        </w:rPr>
        <w:t xml:space="preserve">后付</w:t>
      </w:r>
      <w:r>
        <w:rPr>
          <w:rFonts w:hint="eastAsia" w:ascii="宋体" w:hAnsi="宋体" w:eastAsia="宋体" w:cs="宋体"/>
          <w:sz w:val="24"/>
          <w:szCs w:val="24"/>
          <w:highlight w:val="none"/>
        </w:rPr>
        <w:t xml:space="preserve">至审定价的90%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项目审计报告完成一年付清余款。</w:t>
      </w:r>
      <w:r>
        <w:rPr>
          <w:rFonts w:hint="eastAsia" w:ascii="宋体" w:hAnsi="宋体" w:eastAsia="宋体" w:cs="宋体"/>
          <w:color w:val="auto"/>
          <w:sz w:val="24"/>
          <w:szCs w:val="24"/>
          <w:highlight w:val="none"/>
          <w:lang w:val="en-US" w:eastAsia="zh-CN"/>
        </w:rPr>
        <w:t xml:space="preserve">甲方每次付款前</w:t>
      </w:r>
      <w:r>
        <w:rPr>
          <w:rFonts w:hint="eastAsia" w:ascii="宋体" w:hAnsi="宋体" w:eastAsia="宋体" w:cs="宋体"/>
          <w:color w:val="auto"/>
          <w:sz w:val="24"/>
          <w:szCs w:val="24"/>
          <w:highlight w:val="none"/>
          <w:lang w:eastAsia="zh-CN"/>
        </w:rPr>
        <w:t xml:space="preserve">扣除</w:t>
      </w:r>
      <w:r>
        <w:rPr>
          <w:rFonts w:hint="eastAsia" w:ascii="宋体" w:hAnsi="宋体" w:eastAsia="宋体" w:cs="宋体"/>
          <w:color w:val="auto"/>
          <w:sz w:val="24"/>
          <w:szCs w:val="24"/>
          <w:highlight w:val="none"/>
          <w:lang w:val="en-US" w:eastAsia="zh-CN"/>
        </w:rPr>
        <w:t xml:space="preserve">累计</w:t>
      </w:r>
      <w:r>
        <w:rPr>
          <w:rFonts w:hint="eastAsia" w:ascii="宋体" w:hAnsi="宋体" w:eastAsia="宋体" w:cs="宋体"/>
          <w:color w:val="auto"/>
          <w:sz w:val="24"/>
          <w:szCs w:val="24"/>
          <w:highlight w:val="none"/>
          <w:lang w:eastAsia="zh-CN"/>
        </w:rPr>
        <w:t xml:space="preserve">月度考核罚款及其他扣款</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向</w:t>
      </w:r>
      <w:r>
        <w:rPr>
          <w:rFonts w:hint="eastAsia" w:ascii="宋体" w:hAnsi="宋体" w:eastAsia="宋体" w:cs="宋体"/>
          <w:color w:val="auto"/>
          <w:sz w:val="24"/>
          <w:szCs w:val="24"/>
          <w:highlight w:val="none"/>
          <w:lang w:val="en-US" w:eastAsia="zh-CN"/>
        </w:rPr>
        <w:t xml:space="preserve">甲方开具</w:t>
      </w:r>
      <w:r>
        <w:rPr>
          <w:rFonts w:hint="eastAsia" w:ascii="宋体" w:hAnsi="宋体" w:eastAsia="宋体" w:cs="宋体"/>
          <w:color w:val="auto"/>
          <w:sz w:val="24"/>
          <w:szCs w:val="24"/>
          <w:highlight w:val="none"/>
          <w:lang w:eastAsia="zh-CN"/>
        </w:rPr>
        <w:t xml:space="preserve">对应金额的发票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上述款项均</w:t>
      </w:r>
      <w:r>
        <w:rPr>
          <w:rFonts w:hint="eastAsia" w:ascii="宋体" w:hAnsi="宋体" w:eastAsia="宋体" w:cs="宋体"/>
          <w:color w:val="auto"/>
          <w:sz w:val="24"/>
          <w:szCs w:val="24"/>
          <w:highlight w:val="none"/>
        </w:rPr>
        <w:t xml:space="preserve">不另计利息，且所有款项全部支付至</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基本账户。</w:t>
      </w:r>
      <w:r>
        <w:rPr>
          <w:rFonts w:hint="eastAsia" w:ascii="宋体" w:hAnsi="宋体" w:eastAsia="宋体" w:cs="宋体"/>
          <w:color w:val="auto"/>
          <w:sz w:val="24"/>
          <w:szCs w:val="24"/>
          <w:highlight w:val="none"/>
          <w:lang w:val="en-US" w:eastAsia="zh-CN" w:bidi="ar-SA"/>
        </w:rPr>
        <w:t xml:space="preserve">道路市政设施养护管理考核每月度考核一次，按照《无锡市新吴区梅村街道市政设施养护管理考核表》中的考核细则实施，考核采用阶梯扣款模式，得分90分（含）以上，扣1000元/1分，得分90分以下的，扣除2000元/1分。</w:t>
      </w:r>
      <w:r/>
    </w:p>
    <w:p>
      <w:pPr>
        <w:numPr>
          <w:ilvl w:val="0"/>
          <w:numId w:val="0"/>
        </w:numPr>
        <w:ind w:firstLine="480"/>
        <w:keepLines w:val="0"/>
        <w:keepNext w:val="0"/>
        <w:pageBreakBefore w:val="0"/>
        <w:spacing w:line="360" w:lineRule="auto"/>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如果</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借用其他单位资质的，一经查实后立刻终止合同，并承担相应法律责任。</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13. 合同</w:t>
      </w:r>
      <w:r>
        <w:rPr>
          <w:rFonts w:hint="eastAsia" w:ascii="宋体" w:hAnsi="宋体" w:eastAsia="宋体" w:cs="宋体"/>
          <w:b/>
          <w:color w:val="auto"/>
          <w:sz w:val="24"/>
          <w:szCs w:val="24"/>
          <w:highlight w:val="none"/>
        </w:rPr>
        <w:t xml:space="preserve">生效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eastAsia="zh-CN"/>
        </w:rPr>
        <w:t xml:space="preserve"> 合同</w:t>
      </w:r>
      <w:r>
        <w:rPr>
          <w:rFonts w:hint="eastAsia" w:ascii="宋体" w:hAnsi="宋体" w:eastAsia="宋体" w:cs="宋体"/>
          <w:color w:val="auto"/>
          <w:sz w:val="24"/>
          <w:szCs w:val="24"/>
          <w:highlight w:val="none"/>
        </w:rPr>
        <w:t xml:space="preserve">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eastAsia="zh-CN"/>
        </w:rPr>
        <w:t xml:space="preserve"> 合同</w:t>
      </w:r>
      <w:r>
        <w:rPr>
          <w:rFonts w:hint="eastAsia" w:ascii="宋体" w:hAnsi="宋体" w:eastAsia="宋体" w:cs="宋体"/>
          <w:color w:val="auto"/>
          <w:sz w:val="24"/>
          <w:szCs w:val="24"/>
          <w:highlight w:val="none"/>
        </w:rPr>
        <w:t xml:space="preserve">订立地点：</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w:t>
      </w:r>
      <w:r>
        <w:rPr>
          <w:rFonts w:hint="eastAsia" w:ascii="宋体" w:hAnsi="宋体" w:eastAsia="宋体" w:cs="宋体"/>
          <w:color w:val="auto"/>
          <w:sz w:val="24"/>
          <w:szCs w:val="24"/>
          <w:highlight w:val="none"/>
          <w:lang w:eastAsia="zh-CN"/>
        </w:rPr>
        <w:t xml:space="preserve"> 本合同</w:t>
      </w:r>
      <w:r>
        <w:rPr>
          <w:rFonts w:hint="eastAsia" w:ascii="宋体" w:hAnsi="宋体" w:eastAsia="宋体" w:cs="宋体"/>
          <w:color w:val="auto"/>
          <w:sz w:val="24"/>
          <w:szCs w:val="24"/>
          <w:highlight w:val="none"/>
        </w:rPr>
        <w:t xml:space="preserve">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份，双方各执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w:t>
      </w:r>
      <w:r>
        <w:rPr>
          <w:rFonts w:hint="eastAsia" w:ascii="宋体" w:hAnsi="宋体" w:eastAsia="宋体" w:cs="宋体"/>
          <w:color w:val="auto"/>
          <w:sz w:val="24"/>
          <w:szCs w:val="24"/>
          <w:highlight w:val="none"/>
          <w:lang w:eastAsia="zh-CN"/>
        </w:rPr>
        <w:t xml:space="preserve"> 双方约定</w:t>
      </w:r>
      <w:r>
        <w:rPr>
          <w:rFonts w:hint="eastAsia" w:ascii="宋体" w:hAnsi="宋体" w:eastAsia="宋体" w:cs="宋体"/>
          <w:color w:val="auto"/>
          <w:sz w:val="24"/>
          <w:szCs w:val="24"/>
          <w:highlight w:val="none"/>
          <w:u w:val="single"/>
        </w:rPr>
        <w:t xml:space="preserve">签字、盖章</w:t>
      </w:r>
      <w:r>
        <w:rPr>
          <w:rFonts w:hint="eastAsia" w:ascii="宋体" w:hAnsi="宋体" w:eastAsia="宋体" w:cs="宋体"/>
          <w:color w:val="auto"/>
          <w:sz w:val="24"/>
          <w:szCs w:val="24"/>
          <w:highlight w:val="none"/>
        </w:rPr>
        <w:t xml:space="preserve">后生效。</w:t>
      </w:r>
      <w:r/>
    </w:p>
    <w:p>
      <w:pPr>
        <w:ind w:left="0" w:firstLine="480"/>
        <w:keepLines w:val="0"/>
        <w:keepNext w:val="0"/>
        <w:pageBreakBefore w:val="0"/>
        <w:spacing w:line="360" w:lineRule="auto"/>
        <w:shd w:val="clear" w:color="auto" w:fill="auto"/>
        <w:widowControl w:val="off"/>
        <w:rPr>
          <w:rFonts w:hint="default" w:ascii="宋体" w:hAnsi="宋体" w:eastAsia="宋体" w:cs="宋体"/>
          <w:bCs/>
          <w:color w:val="auto"/>
          <w:sz w:val="24"/>
          <w:szCs w:val="24"/>
          <w:highlight w:val="none"/>
          <w:lang w:val="en-US" w:eastAsia="zh-CN"/>
        </w:rPr>
        <w:outlineLvl w:val="1"/>
      </w:pPr>
      <w:r>
        <w:rPr>
          <w:rFonts w:hint="eastAsia" w:ascii="宋体" w:hAnsi="宋体" w:cs="宋体"/>
          <w:color w:val="auto"/>
          <w:sz w:val="24"/>
          <w:szCs w:val="24"/>
          <w:highlight w:val="none"/>
          <w:lang w:val="en-US" w:eastAsia="zh-CN"/>
        </w:rPr>
        <w:t xml:space="preserve">14.</w:t>
      </w:r>
      <w:r>
        <w:rPr>
          <w:rFonts w:hint="eastAsia" w:ascii="宋体" w:hAnsi="宋体" w:eastAsia="宋体" w:cs="宋体"/>
          <w:bCs/>
          <w:color w:val="auto"/>
          <w:sz w:val="24"/>
          <w:szCs w:val="24"/>
          <w:highlight w:val="none"/>
          <w:lang w:val="en-US" w:eastAsia="zh-CN"/>
        </w:rPr>
        <w:t xml:space="preserve">履约保证金：</w:t>
      </w:r>
      <w:r/>
    </w:p>
    <w:p>
      <w:pPr>
        <w:pStyle w:val="686"/>
        <w:ind w:firstLine="480"/>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本项目是/否向采购人缴纳履约</w:t>
      </w:r>
      <w:r>
        <w:rPr>
          <w:rFonts w:hint="eastAsia" w:hAnsi="宋体" w:eastAsia="宋体" w:cs="宋体"/>
          <w:color w:val="auto"/>
          <w:sz w:val="24"/>
          <w:szCs w:val="24"/>
          <w:highlight w:val="none"/>
          <w:lang w:val="en-US" w:eastAsia="zh-CN"/>
        </w:rPr>
        <w:t xml:space="preserve">保证金：</w:t>
      </w:r>
      <w:r>
        <w:rPr>
          <w:rFonts w:hint="eastAsia" w:ascii="宋体" w:hAnsi="宋体" w:eastAsia="宋体" w:cs="宋体"/>
          <w:color w:val="auto"/>
          <w:sz w:val="24"/>
          <w:szCs w:val="24"/>
          <w:highlight w:val="none"/>
          <w:u w:val="single"/>
          <w:lang w:val="en-US" w:eastAsia="zh-CN"/>
        </w:rPr>
        <w:t xml:space="preserve">是</w:t>
      </w:r>
      <w:r>
        <w:rPr>
          <w:rFonts w:hint="eastAsia" w:hAnsi="宋体" w:eastAsia="宋体" w:cs="宋体"/>
          <w:color w:val="auto"/>
          <w:sz w:val="24"/>
          <w:szCs w:val="24"/>
          <w:highlight w:val="none"/>
          <w:u w:val="single"/>
        </w:rPr>
        <w:t xml:space="preserve">。</w:t>
      </w:r>
      <w:r/>
    </w:p>
    <w:p>
      <w:pPr>
        <w:pStyle w:val="686"/>
        <w:ind w:firstLine="480"/>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w:t>
      </w:r>
      <w:r>
        <w:rPr>
          <w:rFonts w:hint="eastAsia" w:hAnsi="宋体" w:eastAsia="宋体" w:cs="宋体"/>
          <w:color w:val="auto"/>
          <w:sz w:val="24"/>
          <w:szCs w:val="24"/>
          <w:highlight w:val="none"/>
          <w:lang w:val="en-US" w:eastAsia="zh-CN"/>
        </w:rPr>
        <w:t xml:space="preserve">保证金</w:t>
      </w:r>
      <w:r>
        <w:rPr>
          <w:rFonts w:hint="eastAsia" w:ascii="宋体" w:hAnsi="宋体" w:eastAsia="宋体" w:cs="宋体"/>
          <w:color w:val="auto"/>
          <w:sz w:val="24"/>
          <w:szCs w:val="24"/>
          <w:highlight w:val="none"/>
          <w:lang w:val="en-US" w:eastAsia="zh-CN"/>
        </w:rPr>
        <w:t xml:space="preserve">金额</w:t>
      </w:r>
      <w:r>
        <w:rPr>
          <w:rFonts w:hint="eastAsia" w:hAnsi="宋体" w:eastAsia="宋体" w:cs="宋体"/>
          <w:color w:val="auto"/>
          <w:sz w:val="24"/>
          <w:szCs w:val="24"/>
          <w:highlight w:val="none"/>
          <w:lang w:val="en-US" w:eastAsia="zh-CN"/>
        </w:rPr>
        <w:t xml:space="preserve">：</w:t>
      </w:r>
      <w:r>
        <w:rPr>
          <w:rFonts w:hint="eastAsia" w:hAnsi="宋体" w:eastAsia="宋体" w:cs="宋体"/>
          <w:bCs/>
          <w:color w:val="auto"/>
          <w:sz w:val="24"/>
          <w:szCs w:val="24"/>
          <w:highlight w:val="none"/>
          <w:u w:val="single"/>
        </w:rPr>
        <w:t xml:space="preserve">中标合同总金额</w:t>
      </w:r>
      <w:r>
        <w:rPr>
          <w:rFonts w:hint="eastAsia" w:hAnsi="宋体" w:eastAsia="宋体" w:cs="宋体"/>
          <w:bCs/>
          <w:color w:val="auto"/>
          <w:sz w:val="24"/>
          <w:szCs w:val="24"/>
          <w:highlight w:val="none"/>
          <w:u w:val="single"/>
          <w:lang w:val="en-US" w:eastAsia="zh-CN"/>
        </w:rPr>
        <w:t xml:space="preserve">10</w:t>
      </w:r>
      <w:r>
        <w:rPr>
          <w:rFonts w:hint="eastAsia" w:hAnsi="宋体" w:eastAsia="宋体" w:cs="宋体"/>
          <w:bCs/>
          <w:color w:val="auto"/>
          <w:sz w:val="24"/>
          <w:szCs w:val="24"/>
          <w:highlight w:val="none"/>
          <w:u w:val="single"/>
        </w:rPr>
        <w:t xml:space="preserve">%</w:t>
      </w:r>
      <w:r>
        <w:rPr>
          <w:rFonts w:hint="eastAsia" w:hAnsi="宋体" w:eastAsia="宋体" w:cs="宋体"/>
          <w:color w:val="auto"/>
          <w:sz w:val="24"/>
          <w:szCs w:val="24"/>
          <w:highlight w:val="none"/>
          <w:u w:val="single"/>
        </w:rPr>
        <w:t xml:space="preserve">。</w:t>
      </w:r>
      <w:r/>
    </w:p>
    <w:p>
      <w:pPr>
        <w:pStyle w:val="686"/>
        <w:ind w:firstLine="480"/>
        <w:spacing w:line="360" w:lineRule="auto"/>
        <w:shd w:val="clear" w:color="auto" w:fil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履约</w:t>
      </w:r>
      <w:r>
        <w:rPr>
          <w:rFonts w:hint="eastAsia" w:hAnsi="宋体" w:eastAsia="宋体" w:cs="宋体"/>
          <w:color w:val="auto"/>
          <w:sz w:val="24"/>
          <w:szCs w:val="24"/>
          <w:highlight w:val="none"/>
          <w:lang w:val="en-US" w:eastAsia="zh-CN"/>
        </w:rPr>
        <w:t xml:space="preserve">保证金</w:t>
      </w:r>
      <w:r>
        <w:rPr>
          <w:rFonts w:hint="eastAsia" w:ascii="宋体" w:hAnsi="宋体" w:eastAsia="宋体" w:cs="宋体"/>
          <w:color w:val="auto"/>
          <w:sz w:val="24"/>
          <w:szCs w:val="24"/>
          <w:highlight w:val="none"/>
          <w:lang w:val="en-US" w:eastAsia="zh-CN"/>
        </w:rPr>
        <w:t xml:space="preserve">缴纳时间</w:t>
      </w:r>
      <w:r>
        <w:rPr>
          <w:rFonts w:hint="eastAsia" w:hAnsi="宋体" w:eastAsia="宋体" w:cs="宋体"/>
          <w:color w:val="auto"/>
          <w:sz w:val="24"/>
          <w:szCs w:val="24"/>
          <w:highlight w:val="none"/>
          <w:lang w:val="en-US" w:eastAsia="zh-CN"/>
        </w:rPr>
        <w:t xml:space="preserve">：</w:t>
      </w:r>
      <w:r>
        <w:rPr>
          <w:rFonts w:hint="eastAsia" w:hAnsi="宋体" w:eastAsia="宋体" w:cs="宋体"/>
          <w:bCs/>
          <w:color w:val="auto"/>
          <w:sz w:val="24"/>
          <w:szCs w:val="24"/>
          <w:highlight w:val="none"/>
          <w:u w:val="single"/>
        </w:rPr>
        <w:t xml:space="preserve">合同签订前</w:t>
      </w:r>
      <w:r>
        <w:rPr>
          <w:rFonts w:hint="eastAsia" w:hAnsi="宋体" w:eastAsia="宋体" w:cs="宋体"/>
          <w:color w:val="auto"/>
          <w:sz w:val="24"/>
          <w:szCs w:val="24"/>
          <w:highlight w:val="none"/>
          <w:u w:val="single"/>
        </w:rPr>
        <w:t xml:space="preserve">。</w:t>
      </w:r>
      <w:r/>
    </w:p>
    <w:p>
      <w:pPr>
        <w:pStyle w:val="686"/>
        <w:ind w:firstLine="480"/>
        <w:spacing w:line="360" w:lineRule="auto"/>
        <w:shd w:val="clear" w:color="auto" w:fill="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缴纳形式</w:t>
      </w:r>
      <w:r>
        <w:rPr>
          <w:rFonts w:hint="eastAsia" w:hAnsi="宋体" w:eastAsia="宋体" w:cs="宋体"/>
          <w:color w:val="auto"/>
          <w:sz w:val="24"/>
          <w:szCs w:val="24"/>
          <w:highlight w:val="none"/>
          <w:lang w:val="en-US" w:eastAsia="zh-CN"/>
        </w:rPr>
        <w:t xml:space="preserve">：</w:t>
      </w:r>
      <w:r>
        <w:rPr>
          <w:rFonts w:hint="eastAsia" w:hAnsi="宋体" w:eastAsia="宋体" w:cs="宋体"/>
          <w:bCs/>
          <w:color w:val="auto"/>
          <w:sz w:val="24"/>
          <w:szCs w:val="24"/>
          <w:highlight w:val="none"/>
          <w:u w:val="single"/>
        </w:rPr>
        <w:t xml:space="preserve">支票、汇票、本票、保函等非现金形式缴纳或提交</w:t>
      </w:r>
      <w:r>
        <w:rPr>
          <w:rFonts w:hint="eastAsia" w:hAnsi="宋体" w:eastAsia="宋体" w:cs="宋体"/>
          <w:color w:val="auto"/>
          <w:sz w:val="24"/>
          <w:szCs w:val="24"/>
          <w:highlight w:val="none"/>
          <w:u w:val="single"/>
        </w:rPr>
        <w:t xml:space="preserve">。</w:t>
      </w:r>
      <w:r/>
    </w:p>
    <w:p>
      <w:pPr>
        <w:pStyle w:val="686"/>
        <w:ind w:firstLine="480"/>
        <w:spacing w:line="360" w:lineRule="auto"/>
        <w:shd w:val="clear" w:color="auto" w:fill="auto"/>
        <w:rPr>
          <w:rFonts w:hint="eastAsia"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履约</w:t>
      </w:r>
      <w:r>
        <w:rPr>
          <w:rFonts w:hint="eastAsia" w:hAnsi="宋体" w:eastAsia="宋体" w:cs="宋体"/>
          <w:color w:val="auto"/>
          <w:sz w:val="24"/>
          <w:szCs w:val="24"/>
          <w:highlight w:val="none"/>
          <w:lang w:val="en-US" w:eastAsia="zh-CN"/>
        </w:rPr>
        <w:t xml:space="preserve">保证金</w:t>
      </w:r>
      <w:r>
        <w:rPr>
          <w:rFonts w:hint="eastAsia" w:ascii="宋体" w:hAnsi="宋体" w:eastAsia="宋体" w:cs="宋体"/>
          <w:color w:val="auto"/>
          <w:sz w:val="24"/>
          <w:szCs w:val="24"/>
          <w:highlight w:val="none"/>
          <w:lang w:val="en-US" w:eastAsia="zh-CN"/>
        </w:rPr>
        <w:t xml:space="preserve">退付时间</w:t>
      </w:r>
      <w:r>
        <w:rPr>
          <w:rFonts w:hint="eastAsia"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u w:val="single"/>
        </w:rPr>
        <w:t xml:space="preserve">本项目合同期满后30天内退还</w:t>
      </w:r>
      <w:r>
        <w:rPr>
          <w:rFonts w:hint="eastAsia" w:hAnsi="宋体" w:eastAsia="宋体" w:cs="宋体"/>
          <w:bCs/>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退付办法</w:t>
      </w:r>
      <w:r>
        <w:rPr>
          <w:rFonts w:hint="eastAsia" w:hAnsi="宋体" w:eastAsia="宋体" w:cs="宋体"/>
          <w:color w:val="auto"/>
          <w:sz w:val="24"/>
          <w:szCs w:val="24"/>
          <w:highlight w:val="none"/>
          <w:lang w:val="en-US" w:eastAsia="zh-CN"/>
        </w:rPr>
        <w:t xml:space="preserve">：</w:t>
      </w:r>
      <w:r>
        <w:rPr>
          <w:rFonts w:hint="eastAsia" w:hAnsi="宋体" w:eastAsia="宋体" w:cs="宋体"/>
          <w:color w:val="auto"/>
          <w:sz w:val="24"/>
          <w:szCs w:val="24"/>
          <w:highlight w:val="none"/>
          <w:u w:val="single"/>
        </w:rPr>
        <w:t xml:space="preserve">不计利息。</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1</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eastAsia="zh-CN"/>
        </w:rPr>
        <w:t xml:space="preserve">.合同纠纷</w:t>
      </w:r>
      <w:r>
        <w:rPr>
          <w:rFonts w:hint="eastAsia" w:ascii="宋体" w:hAnsi="宋体" w:eastAsia="宋体" w:cs="宋体"/>
          <w:b/>
          <w:color w:val="auto"/>
          <w:sz w:val="24"/>
          <w:szCs w:val="24"/>
          <w:highlight w:val="none"/>
        </w:rPr>
        <w:t xml:space="preserve">：以双方协商为主，</w:t>
      </w:r>
      <w:r>
        <w:rPr>
          <w:rFonts w:hint="eastAsia" w:ascii="宋体" w:hAnsi="宋体" w:cs="宋体"/>
          <w:b/>
          <w:color w:val="auto"/>
          <w:sz w:val="24"/>
          <w:szCs w:val="24"/>
          <w:highlight w:val="none"/>
          <w:lang w:eastAsia="zh-CN"/>
        </w:rPr>
        <w:t xml:space="preserve">若仍</w:t>
      </w:r>
      <w:r>
        <w:rPr>
          <w:rFonts w:hint="eastAsia" w:ascii="宋体" w:hAnsi="宋体" w:eastAsia="宋体" w:cs="宋体"/>
          <w:b/>
          <w:color w:val="auto"/>
          <w:sz w:val="24"/>
          <w:szCs w:val="24"/>
          <w:highlight w:val="none"/>
        </w:rPr>
        <w:t xml:space="preserve">有争议，</w:t>
      </w:r>
      <w:r>
        <w:rPr>
          <w:rFonts w:hint="eastAsia" w:ascii="宋体" w:hAnsi="宋体" w:eastAsia="宋体" w:cs="宋体"/>
          <w:b/>
          <w:color w:val="auto"/>
          <w:sz w:val="24"/>
          <w:szCs w:val="24"/>
          <w:highlight w:val="none"/>
          <w:lang w:eastAsia="zh-CN"/>
        </w:rPr>
        <w:t xml:space="preserve">提交</w:t>
      </w:r>
      <w:r>
        <w:rPr>
          <w:rFonts w:hint="eastAsia" w:ascii="宋体" w:hAnsi="宋体" w:eastAsia="宋体" w:cs="宋体"/>
          <w:b/>
          <w:color w:val="auto"/>
          <w:sz w:val="24"/>
          <w:szCs w:val="24"/>
          <w:highlight w:val="none"/>
        </w:rPr>
        <w:t xml:space="preserve">当地仲裁部门解决。</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rPr>
        <w:tab/>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：（公章）           </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地        址：</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法定代表人：（签字）</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委托代理人：（签字）</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委托代理人：（签字）</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电        话：</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        真：</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传        真：</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开户银行：</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账</w:t>
      </w:r>
      <w:r>
        <w:rPr>
          <w:rFonts w:hint="eastAsia" w:ascii="宋体" w:hAnsi="宋体" w:eastAsia="宋体" w:cs="宋体"/>
          <w:color w:val="auto"/>
          <w:sz w:val="24"/>
          <w:highlight w:val="none"/>
        </w:rPr>
        <w:t xml:space="preserve">       号：</w:t>
      </w:r>
      <w:r>
        <w:rPr>
          <w:rFonts w:hint="eastAsia" w:ascii="宋体" w:hAnsi="宋体" w:eastAsia="宋体" w:cs="宋体"/>
          <w:color w:val="auto"/>
          <w:sz w:val="24"/>
          <w:highlight w:val="none"/>
        </w:rPr>
        <w:tab/>
      </w:r>
      <w:r>
        <w:rPr>
          <w:rFonts w:hint="eastAsia" w:ascii="宋体" w:hAnsi="宋体" w:eastAsia="宋体" w:cs="宋体"/>
          <w:color w:val="auto"/>
          <w:sz w:val="24"/>
          <w:highlight w:val="none"/>
          <w:lang w:val="en-US" w:eastAsia="zh-CN"/>
        </w:rPr>
        <w:t xml:space="preserve">账</w:t>
      </w:r>
      <w:r>
        <w:rPr>
          <w:rFonts w:hint="eastAsia" w:ascii="宋体" w:hAnsi="宋体" w:eastAsia="宋体" w:cs="宋体"/>
          <w:color w:val="auto"/>
          <w:sz w:val="24"/>
          <w:highlight w:val="none"/>
        </w:rPr>
        <w:t xml:space="preserve">        号：</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邮政编码：</w:t>
      </w:r>
      <w:r/>
    </w:p>
    <w:p>
      <w:pPr>
        <w:pStyle w:val="6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line="360" w:lineRule="auto"/>
        <w:widowControl w:val="off"/>
        <w:tabs>
          <w:tab w:val="left" w:pos="0" w:leader="none"/>
          <w:tab w:val="left" w:pos="315" w:leader="none"/>
          <w:tab w:val="left" w:pos="525"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见证人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（公章）</w:t>
      </w:r>
      <w:r/>
    </w:p>
    <w:p>
      <w:pPr>
        <w:pStyle w:val="68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90"/>
        <w:spacing w:line="360" w:lineRule="auto"/>
        <w:tabs>
          <w:tab w:val="left" w:pos="4700" w:leader="none"/>
        </w:tabs>
        <w:rPr>
          <w:rFonts w:hint="eastAsia" w:ascii="宋体" w:hAnsi="宋体" w:eastAsia="宋体" w:cs="宋体"/>
          <w:b/>
          <w:bCs/>
          <w:color w:val="auto"/>
          <w:sz w:val="24"/>
          <w:highlight w:val="none"/>
        </w:rPr>
      </w:pPr>
      <w:r>
        <w:rPr>
          <w:rFonts w:hint="eastAsia" w:ascii="宋体" w:hAnsi="宋体" w:eastAsia="宋体" w:cs="宋体"/>
          <w:b/>
          <w:bCs/>
          <w:sz w:val="24"/>
          <w:highlight w:val="none"/>
        </w:rPr>
        <w:t xml:space="preserve">附件：</w:t>
      </w:r>
      <w:bookmarkStart w:id="191" w:name="_Toc10694"/>
      <w:r>
        <w:rPr>
          <w:rFonts w:hint="eastAsia" w:ascii="宋体" w:hAnsi="宋体" w:cs="宋体"/>
          <w:b/>
          <w:bCs/>
          <w:sz w:val="24"/>
          <w:highlight w:val="none"/>
          <w:lang w:val="en-US" w:eastAsia="zh-CN"/>
        </w:rPr>
        <w:t xml:space="preserve"> </w:t>
      </w:r>
      <w:r>
        <w:rPr>
          <w:rFonts w:hint="eastAsia" w:ascii="宋体" w:hAnsi="宋体" w:cs="宋体"/>
          <w:b/>
          <w:bCs/>
          <w:color w:val="auto"/>
          <w:sz w:val="24"/>
          <w:highlight w:val="none"/>
          <w:lang w:val="en-US" w:eastAsia="zh-CN"/>
        </w:rPr>
        <w:t xml:space="preserve">采购需求</w:t>
      </w:r>
      <w:bookmarkEnd w:id="191"/>
      <w:r/>
      <w:r/>
    </w:p>
    <w:p>
      <w:pPr>
        <w:ind w:firstLine="1282"/>
        <w:spacing w:line="360" w:lineRule="auto"/>
        <w:tabs>
          <w:tab w:val="left" w:pos="470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分项报价表</w:t>
      </w:r>
      <w:r/>
    </w:p>
    <w:p>
      <w:pPr>
        <w:ind w:firstLine="490"/>
        <w:spacing w:line="360" w:lineRule="auto"/>
        <w:tabs>
          <w:tab w:val="left" w:pos="4700" w:leader="none"/>
        </w:tabs>
        <w:rPr>
          <w:rFonts w:hint="eastAsia"/>
          <w:highlight w:val="none"/>
        </w:rPr>
      </w:pPr>
      <w:r>
        <w:rPr>
          <w:rFonts w:hint="eastAsia" w:ascii="宋体" w:hAnsi="宋体" w:eastAsia="宋体" w:cs="宋体"/>
          <w:color w:val="auto"/>
          <w:sz w:val="24"/>
          <w:highlight w:val="none"/>
        </w:rPr>
        <w:br w:type="page" w:clear="all"/>
      </w:r>
      <w:r/>
    </w:p>
    <w:p>
      <w:pPr>
        <w:numPr>
          <w:ilvl w:val="0"/>
          <w:numId w:val="1"/>
        </w:numPr>
        <w:jc w:val="center"/>
        <w:spacing w:line="360" w:lineRule="auto"/>
        <w:tabs>
          <w:tab w:val="left" w:pos="1440" w:leader="none"/>
        </w:tabs>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t xml:space="preserve">采购需求</w:t>
      </w:r>
      <w:bookmarkEnd w:id="186"/>
      <w:r/>
      <w:bookmarkEnd w:id="187"/>
      <w:r/>
      <w:bookmarkEnd w:id="188"/>
      <w:r/>
      <w:r/>
    </w:p>
    <w:p>
      <w:pPr>
        <w:spacing w:line="360" w:lineRule="auto"/>
        <w:tabs>
          <w:tab w:val="left" w:pos="525" w:leader="none"/>
          <w:tab w:val="left" w:pos="630" w:leader="none"/>
          <w:tab w:val="left" w:pos="735" w:leader="none"/>
          <w:tab w:val="left" w:pos="945" w:leader="none"/>
        </w:tabs>
        <w:rPr>
          <w:rFonts w:hint="eastAsia" w:ascii="宋体" w:hAnsi="宋体" w:eastAsia="宋体" w:cs="宋体"/>
          <w:highlight w:val="none"/>
        </w:rPr>
      </w:pPr>
      <w:r>
        <w:rPr>
          <w:rFonts w:hint="eastAsia" w:ascii="宋体" w:hAnsi="宋体" w:eastAsia="宋体" w:cs="宋体"/>
          <w:b/>
          <w:color w:val="000000"/>
          <w:sz w:val="30"/>
          <w:szCs w:val="30"/>
          <w:highlight w:val="none"/>
          <w:lang w:val="en-US" w:eastAsia="zh-CN"/>
        </w:rPr>
        <w:t xml:space="preserve">第一部分  项目需求</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bookmarkStart w:id="192" w:name="_Toc26554093"/>
      <w:r/>
      <w:bookmarkStart w:id="193" w:name="_Toc49090575"/>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采购标的需实现的功能或者目标，以及为落实政府采购政策需满足的要求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采购标的需实现的功能或者目标：本项目为</w:t>
      </w:r>
      <w:r>
        <w:rPr>
          <w:rFonts w:hint="eastAsia" w:ascii="宋体" w:hAnsi="宋体" w:cs="宋体"/>
          <w:sz w:val="24"/>
          <w:szCs w:val="24"/>
          <w:highlight w:val="none"/>
          <w:lang w:eastAsia="zh-CN"/>
        </w:rPr>
        <w:t xml:space="preserve">2026年梅村街道镇区道路市政设施养护服务</w:t>
      </w:r>
      <w:r>
        <w:rPr>
          <w:rFonts w:hint="eastAsia" w:ascii="宋体" w:hAnsi="宋体" w:eastAsia="宋体" w:cs="宋体"/>
          <w:sz w:val="24"/>
          <w:szCs w:val="24"/>
          <w:highlight w:val="none"/>
          <w:lang w:eastAsia="zh-CN"/>
        </w:rPr>
        <w:t xml:space="preserve">，主要包括对梅村街道镇区管养的道路、桥梁（</w:t>
      </w:r>
      <w:r>
        <w:rPr>
          <w:rFonts w:hint="eastAsia" w:ascii="宋体" w:hAnsi="宋体" w:eastAsia="宋体" w:cs="宋体"/>
          <w:sz w:val="24"/>
          <w:szCs w:val="24"/>
          <w:highlight w:val="none"/>
          <w:lang w:val="en-US" w:eastAsia="zh-CN"/>
        </w:rPr>
        <w:t xml:space="preserve">路面铺装）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市政设施维修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道路挖掘行政许可项目的恢复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道路划线、设施涂装</w:t>
      </w:r>
      <w:r>
        <w:rPr>
          <w:rFonts w:hint="eastAsia" w:ascii="宋体" w:hAnsi="宋体" w:eastAsia="宋体" w:cs="宋体"/>
          <w:sz w:val="24"/>
          <w:szCs w:val="24"/>
          <w:highlight w:val="none"/>
          <w:lang w:eastAsia="zh-CN"/>
        </w:rPr>
        <w:t xml:space="preserve">、养护责任期内紧急抢修、应急抢险、小中修、零星</w:t>
      </w:r>
      <w:r>
        <w:rPr>
          <w:rFonts w:hint="eastAsia" w:ascii="宋体" w:hAnsi="宋体" w:eastAsia="宋体" w:cs="宋体"/>
          <w:sz w:val="24"/>
          <w:szCs w:val="24"/>
          <w:highlight w:val="none"/>
          <w:lang w:val="en-US" w:eastAsia="zh-CN"/>
        </w:rPr>
        <w:t xml:space="preserve">维修等作业内容，具体以采购人要求为准</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2.为落实政府采购政策需满足的要求：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供应商必须是中小微企业或监狱企业或残疾人福利性单位；供应商如为中小微企业的，提供《中小企业声明函》；如为监狱企业的，按照财政部、司法部</w:t>
      </w:r>
      <w:r>
        <w:rPr>
          <w:rFonts w:hint="eastAsia" w:ascii="宋体" w:hAnsi="宋体" w:eastAsia="宋体" w:cs="宋体"/>
          <w:sz w:val="24"/>
          <w:szCs w:val="24"/>
          <w:highlight w:val="none"/>
        </w:rPr>
        <w:t xml:space="preserve">《财政部 司法部关于政府采购支持监狱企业发展有关问题的通知》（财库〔2014〕68 号）</w:t>
      </w:r>
      <w:r>
        <w:rPr>
          <w:rFonts w:hint="eastAsia" w:ascii="宋体" w:hAnsi="宋体" w:eastAsia="宋体" w:cs="宋体"/>
          <w:sz w:val="24"/>
          <w:szCs w:val="24"/>
          <w:highlight w:val="none"/>
          <w:lang w:val="en-US" w:eastAsia="zh-CN"/>
        </w:rPr>
        <w:t xml:space="preserve">的规定提供由省级以上监狱管理局、戒毒管理局（含新疆生产建设兵团）出具的属于监狱企业的证明文件原件扫描件；如为残疾人福利性单位的，提供《残疾人福利性单位声明函》。</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采购标的需执行的国家相关标准、行业标准、地方标准或者其他标准、规范</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依据《中华人民共和国政府采购法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建设工程质量管理条例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城镇道路养护技术规范》（CJJ36-2016）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《城市桥梁养护技术标准》（CJJ99-2017）</w:t>
      </w:r>
      <w:r>
        <w:rPr>
          <w:rFonts w:hint="eastAsia" w:ascii="宋体" w:hAnsi="宋体" w:eastAsia="宋体" w:cs="宋体"/>
          <w:sz w:val="24"/>
          <w:szCs w:val="24"/>
          <w:highlight w:val="none"/>
          <w:lang w:eastAsia="zh-CN"/>
        </w:rPr>
        <w:t xml:space="preserve">、《城镇排水管渠与泵站运行、维护及安全技术规程》（CJJ68-2016）</w:t>
      </w:r>
      <w:r>
        <w:rPr>
          <w:rFonts w:hint="eastAsia" w:ascii="宋体" w:hAnsi="宋体" w:eastAsia="宋体" w:cs="宋体"/>
          <w:sz w:val="24"/>
          <w:szCs w:val="24"/>
          <w:highlight w:val="none"/>
          <w:lang w:val="en-US" w:eastAsia="zh-CN"/>
        </w:rPr>
        <w:t xml:space="preserve">等法律法规，以及</w:t>
      </w:r>
      <w:r>
        <w:rPr>
          <w:rFonts w:hint="eastAsia" w:ascii="宋体" w:hAnsi="宋体" w:eastAsia="宋体" w:cs="宋体"/>
          <w:sz w:val="24"/>
          <w:szCs w:val="24"/>
          <w:highlight w:val="none"/>
        </w:rPr>
        <w:t xml:space="preserve">江苏省和</w:t>
      </w:r>
      <w:r>
        <w:rPr>
          <w:rFonts w:hint="eastAsia" w:ascii="宋体" w:hAnsi="宋体" w:eastAsia="宋体" w:cs="宋体"/>
          <w:sz w:val="24"/>
          <w:szCs w:val="24"/>
          <w:highlight w:val="none"/>
          <w:lang w:eastAsia="zh-CN"/>
        </w:rPr>
        <w:t xml:space="preserve">无锡市采购主管部门</w:t>
      </w:r>
      <w:r>
        <w:rPr>
          <w:rFonts w:hint="eastAsia" w:ascii="宋体" w:hAnsi="宋体" w:eastAsia="宋体" w:cs="宋体"/>
          <w:sz w:val="24"/>
          <w:szCs w:val="24"/>
          <w:highlight w:val="none"/>
        </w:rPr>
        <w:t xml:space="preserve">颁布的相关文件规定，如</w:t>
      </w:r>
      <w:r>
        <w:rPr>
          <w:rFonts w:hint="eastAsia" w:ascii="宋体" w:hAnsi="宋体" w:eastAsia="宋体" w:cs="宋体"/>
          <w:sz w:val="24"/>
          <w:szCs w:val="24"/>
          <w:highlight w:val="none"/>
          <w:lang w:eastAsia="zh-CN"/>
        </w:rPr>
        <w:t xml:space="preserve">地方性法规</w:t>
      </w:r>
      <w:r>
        <w:rPr>
          <w:rFonts w:hint="eastAsia" w:ascii="宋体" w:hAnsi="宋体" w:eastAsia="宋体" w:cs="宋体"/>
          <w:sz w:val="24"/>
          <w:szCs w:val="24"/>
          <w:highlight w:val="none"/>
        </w:rPr>
        <w:t xml:space="preserve">与国家法规相抵触，按国家法规执行（具体详见招标文件）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合同作业期间如有新规范、新标准等</w:t>
      </w:r>
      <w:r>
        <w:rPr>
          <w:rFonts w:hint="eastAsia" w:ascii="宋体" w:hAnsi="宋体" w:eastAsia="宋体" w:cs="宋体"/>
          <w:sz w:val="24"/>
          <w:szCs w:val="24"/>
          <w:highlight w:val="none"/>
          <w:lang w:eastAsia="zh-CN"/>
        </w:rPr>
        <w:t xml:space="preserve">，按</w:t>
      </w:r>
      <w:r>
        <w:rPr>
          <w:rFonts w:hint="eastAsia" w:ascii="宋体" w:hAnsi="宋体" w:eastAsia="宋体" w:cs="宋体"/>
          <w:sz w:val="24"/>
          <w:szCs w:val="24"/>
          <w:highlight w:val="none"/>
        </w:rPr>
        <w:t xml:space="preserve">最新要求实施。</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采购标的需满足的质量、安全、技术规格、物理特性等要求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质量要求：一次性通过验收，全部“合格”。</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安全要求：符合相关安全管理规定，确保交通、用电和施工安全无事故。</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3.服务响应时间：接到采购人通知后2小时内到达现场。</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采购标的的数量、采购项目交付或者实施的时间和地点</w:t>
      </w:r>
      <w:r>
        <w:rPr>
          <w:rFonts w:hint="eastAsia" w:ascii="宋体" w:hAnsi="宋体" w:eastAsia="宋体" w:cs="宋体"/>
          <w:b/>
          <w:bCs/>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采购标的数量：详见服务清单。</w:t>
      </w:r>
      <w:r/>
    </w:p>
    <w:p>
      <w:pPr>
        <w:ind w:firstLine="480"/>
        <w:jc w:val="both"/>
        <w:keepLines w:val="0"/>
        <w:keepNext w:val="0"/>
        <w:pageBreakBefore w:val="0"/>
        <w:spacing w:line="360" w:lineRule="auto"/>
        <w:widowControl w:val="off"/>
        <w:rPr>
          <w:rFonts w:hint="eastAsia" w:ascii="宋体" w:hAnsi="宋体" w:eastAsia="宋体" w:cs="宋体"/>
          <w:b/>
          <w:bCs/>
          <w:sz w:val="24"/>
          <w:szCs w:val="20"/>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实施地点：</w:t>
      </w:r>
      <w:r>
        <w:rPr>
          <w:rFonts w:hint="eastAsia" w:ascii="宋体" w:hAnsi="宋体" w:eastAsia="宋体" w:cs="宋体"/>
          <w:sz w:val="24"/>
          <w:szCs w:val="24"/>
          <w:highlight w:val="none"/>
          <w:lang w:eastAsia="zh-CN"/>
        </w:rPr>
        <w:t xml:space="preserve">梅村街道镇区</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详见养护区域明细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w:t>
      </w:r>
      <w:r/>
    </w:p>
    <w:p>
      <w:pPr>
        <w:jc w:val="cente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t xml:space="preserve">养护区域明细</w:t>
      </w:r>
      <w:r/>
    </w:p>
    <w:tbl>
      <w:tblPr>
        <w:tblStyle w:val="680"/>
        <w:tblW w:w="8591" w:type="dxa"/>
        <w:tblInd w:w="17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9"/>
        <w:gridCol w:w="2046"/>
        <w:gridCol w:w="3736"/>
        <w:gridCol w:w="2250"/>
      </w:tblGrid>
      <w:tr>
        <w:trPr>
          <w:trHeight w:val="90"/>
          <w:tblHeader/>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路名</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default"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长度</w:t>
            </w:r>
            <w:r>
              <w:rPr>
                <w:rFonts w:hint="eastAsia" w:ascii="宋体" w:hAnsi="宋体" w:eastAsia="宋体" w:cs="宋体"/>
                <w:b/>
                <w:bCs/>
                <w:i w:val="0"/>
                <w:iCs w:val="0"/>
                <w:color w:val="000000"/>
                <w:sz w:val="24"/>
                <w:szCs w:val="24"/>
                <w:highlight w:val="none"/>
                <w:u w:val="none"/>
                <w:lang w:val="en-US" w:eastAsia="zh-CN" w:bidi="ar"/>
              </w:rPr>
              <w:br/>
            </w:r>
            <w:r>
              <w:rPr>
                <w:rFonts w:hint="eastAsia" w:ascii="宋体" w:hAnsi="宋体" w:eastAsia="宋体" w:cs="宋体"/>
                <w:b/>
                <w:bCs/>
                <w:i w:val="0"/>
                <w:iCs w:val="0"/>
                <w:color w:val="000000"/>
                <w:sz w:val="24"/>
                <w:szCs w:val="24"/>
                <w:highlight w:val="none"/>
                <w:u w:val="none"/>
                <w:lang w:val="en-US" w:eastAsia="zh-CN" w:bidi="ar"/>
              </w:rPr>
              <w:t xml:space="preserve">（千米）</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梅育路-金城东路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锡贤路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w:t>
            </w:r>
            <w:r>
              <w:rPr>
                <w:rFonts w:hint="eastAsia" w:ascii="宋体" w:hAnsi="宋体" w:cs="宋体"/>
                <w:i w:val="0"/>
                <w:iCs w:val="0"/>
                <w:color w:val="000000"/>
                <w:sz w:val="24"/>
                <w:szCs w:val="24"/>
                <w:highlight w:val="none"/>
                <w:u w:val="none"/>
                <w:lang w:val="en-US" w:eastAsia="zh-CN" w:bidi="ar"/>
              </w:rPr>
              <w:t xml:space="preserve">韵</w:t>
            </w:r>
            <w:r>
              <w:rPr>
                <w:rFonts w:hint="eastAsia" w:ascii="宋体" w:hAnsi="宋体" w:eastAsia="宋体" w:cs="宋体"/>
                <w:i w:val="0"/>
                <w:iCs w:val="0"/>
                <w:color w:val="000000"/>
                <w:sz w:val="24"/>
                <w:szCs w:val="24"/>
                <w:highlight w:val="none"/>
                <w:u w:val="none"/>
                <w:lang w:val="en-US" w:eastAsia="zh-CN" w:bidi="ar"/>
              </w:rPr>
              <w:t xml:space="preserve">路－</w:t>
            </w:r>
            <w:r>
              <w:rPr>
                <w:rFonts w:hint="eastAsia" w:ascii="宋体" w:hAnsi="宋体" w:cs="宋体"/>
                <w:i w:val="0"/>
                <w:iCs w:val="0"/>
                <w:color w:val="000000"/>
                <w:sz w:val="24"/>
                <w:szCs w:val="24"/>
                <w:highlight w:val="none"/>
                <w:u w:val="none"/>
                <w:lang w:val="en-US" w:eastAsia="zh-CN" w:bidi="ar"/>
              </w:rPr>
              <w:t xml:space="preserve">新华</w:t>
            </w:r>
            <w:r>
              <w:rPr>
                <w:rFonts w:hint="eastAsia" w:ascii="宋体" w:hAnsi="宋体" w:eastAsia="宋体" w:cs="宋体"/>
                <w:i w:val="0"/>
                <w:iCs w:val="0"/>
                <w:color w:val="000000"/>
                <w:sz w:val="24"/>
                <w:szCs w:val="24"/>
                <w:highlight w:val="none"/>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1.7</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梅西路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锡贤路-泰伯大道</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堰下路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新华路－新蠡路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新蠡路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锡贤路－金城路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锡义路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新洲路-新韵路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锡义支路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锡义路-泰伯大道</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新友路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金城东路－梅里中路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泰伯大道北侧</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新友路－新华路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新友路和锡贤路交叉口</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交叉口公园</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w:t>
            </w:r>
            <w:r/>
          </w:p>
        </w:tc>
      </w:tr>
      <w:tr>
        <w:trPr>
          <w:trHeight w:val="633"/>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伯渎河</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新洲路－新华路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梅苑路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新洲路－新华路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梅里中路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新华路－梅西路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梅里中路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新友路－新华路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0.64</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泰伯西路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新华路－梅西路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河南街</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新华路－梅西路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梅苑一支路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河南街－梅苑路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梅西路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泰伯大道-梅育路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梅苑二支路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泰伯西路－梅苑路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梅村中路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河南街-梅育路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0.76</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街道办事处</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街道办事处外面</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vMerge w:val="restart"/>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vMerge w:val="restart"/>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凤凰浜（梅里文化广场旁）</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街道办事处里面</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河道人行步道</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梅西滨水公园</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梅西滨水公园</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0.28</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梅东河沿线</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梅东河沿线步道</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新锦路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泰伯大道－金城东路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1.39</w:t>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8591" w:type="dxa"/>
            <w:vAlign w:val="center"/>
            <w:textDirection w:val="lrTb"/>
            <w:noWrap w:val="false"/>
          </w:tcPr>
          <w:p>
            <w:pPr>
              <w:ind w:left="0" w:firstLine="0"/>
              <w:jc w:val="left"/>
              <w:keepLines w:val="0"/>
              <w:keepNext w:val="0"/>
              <w:pageBreakBefore w:val="0"/>
              <w:spacing w:line="0" w:lineRule="atLeast"/>
              <w:widowControl/>
              <w:tabs>
                <w:tab w:val="left" w:pos="1508" w:leader="none"/>
              </w:tabs>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注：</w:t>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新接管市政设施管养单位</w:t>
            </w:r>
            <w:r>
              <w:rPr>
                <w:rFonts w:hint="eastAsia" w:ascii="宋体" w:hAnsi="宋体" w:cs="宋体"/>
                <w:i w:val="0"/>
                <w:iCs w:val="0"/>
                <w:color w:val="000000"/>
                <w:sz w:val="24"/>
                <w:szCs w:val="24"/>
                <w:highlight w:val="none"/>
                <w:u w:val="none"/>
                <w:lang w:val="en-US" w:eastAsia="zh-CN" w:bidi="ar"/>
              </w:rPr>
              <w:t xml:space="preserve">服务内容，具体</w:t>
            </w:r>
            <w:r>
              <w:rPr>
                <w:rFonts w:hint="eastAsia" w:ascii="宋体" w:hAnsi="宋体" w:eastAsia="宋体" w:cs="宋体"/>
                <w:i w:val="0"/>
                <w:iCs w:val="0"/>
                <w:color w:val="000000"/>
                <w:sz w:val="24"/>
                <w:szCs w:val="24"/>
                <w:highlight w:val="none"/>
                <w:u w:val="none"/>
                <w:lang w:val="en-US" w:eastAsia="zh-CN" w:bidi="ar"/>
              </w:rPr>
              <w:t xml:space="preserve">以采购人指令为准。</w:t>
            </w:r>
            <w:r/>
          </w:p>
          <w:p>
            <w:pPr>
              <w:ind w:firstLine="480"/>
              <w:jc w:val="both"/>
              <w:spacing w:line="360" w:lineRule="auto"/>
              <w:rPr>
                <w:rFonts w:hint="default"/>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2.养护区域明细里的长度具体以现场为准。</w:t>
            </w:r>
            <w:r/>
          </w:p>
        </w:tc>
      </w:tr>
    </w:tbl>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采购标的需满足的服务标准、期限、效率等要求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服务标准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满足采购人需求。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服务期限</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1年</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质量违约金：合同价的5%。</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采购标的的验收标准</w:t>
      </w:r>
      <w:r/>
    </w:p>
    <w:p>
      <w:pPr>
        <w:pStyle w:val="688"/>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bCs/>
          <w:color w:val="auto"/>
          <w:sz w:val="24"/>
          <w:szCs w:val="24"/>
          <w:highlight w:val="none"/>
        </w:rPr>
      </w:pPr>
      <w:r>
        <w:rPr>
          <w:rFonts w:hint="eastAsia" w:ascii="宋体" w:hAnsi="宋体" w:eastAsia="宋体" w:cs="宋体"/>
          <w:sz w:val="24"/>
          <w:szCs w:val="24"/>
          <w:highlight w:val="none"/>
        </w:rPr>
        <w:t xml:space="preserve">依据《城镇道路养护技术规范》（CJJ36-2016）、《城市桥梁养护技术标准》（CJJ99-2017）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《城镇道路开挖、回填、恢复快速施工及验收规程</w:t>
      </w:r>
      <w:r>
        <w:rPr>
          <w:rFonts w:hint="eastAsia" w:asci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市政园林行业精细化养护标准细则（试行）》</w:t>
      </w:r>
      <w:r>
        <w:rPr>
          <w:rFonts w:hint="eastAsia" w:ascii="宋体" w:hAnsi="宋体" w:eastAsia="宋体" w:cs="宋体"/>
          <w:sz w:val="24"/>
          <w:szCs w:val="24"/>
          <w:highlight w:val="none"/>
          <w:lang w:val="en-US" w:eastAsia="zh-CN"/>
        </w:rPr>
        <w:t xml:space="preserve">等有关标准文件进行验收</w:t>
      </w:r>
      <w:r>
        <w:rPr>
          <w:rFonts w:hint="eastAsia" w:ascii="宋体" w:hAnsi="宋体" w:eastAsia="宋体" w:cs="宋体"/>
          <w:sz w:val="24"/>
          <w:szCs w:val="24"/>
          <w:highlight w:val="none"/>
        </w:rPr>
        <w:t xml:space="preserve">，道路的综合设施完好率年度考核达95％以上。月度养护质量检查验收</w:t>
      </w:r>
      <w:r>
        <w:rPr>
          <w:rFonts w:hint="eastAsia" w:ascii="宋体" w:hAnsi="宋体" w:eastAsia="宋体" w:cs="宋体"/>
          <w:sz w:val="24"/>
          <w:szCs w:val="24"/>
          <w:highlight w:val="none"/>
          <w:lang w:val="en-US" w:eastAsia="zh-CN"/>
        </w:rPr>
        <w:t xml:space="preserve">参照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无锡市新吴区梅村街道市政设施养护管理考核表</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中月度验收考核评分表内容进行考核。</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采购标的的其他技术、服务等要求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主要包括对梅村街道镇区管养的道路、桥梁（</w:t>
      </w:r>
      <w:r>
        <w:rPr>
          <w:rFonts w:hint="eastAsia" w:ascii="宋体" w:hAnsi="宋体" w:eastAsia="宋体" w:cs="宋体"/>
          <w:sz w:val="24"/>
          <w:szCs w:val="24"/>
          <w:highlight w:val="none"/>
          <w:lang w:val="en-US" w:eastAsia="zh-CN"/>
        </w:rPr>
        <w:t xml:space="preserve">路面铺装）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市政设施维修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道路挖掘行政许可项目的恢复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道路划线、设施涂装</w:t>
      </w:r>
      <w:r>
        <w:rPr>
          <w:rFonts w:hint="eastAsia" w:ascii="宋体" w:hAnsi="宋体" w:eastAsia="宋体" w:cs="宋体"/>
          <w:sz w:val="24"/>
          <w:szCs w:val="24"/>
          <w:highlight w:val="none"/>
          <w:lang w:eastAsia="zh-CN"/>
        </w:rPr>
        <w:t xml:space="preserve">，养护责任期内紧急抢修、应急抢险、小中修、零星</w:t>
      </w:r>
      <w:r>
        <w:rPr>
          <w:rFonts w:hint="eastAsia" w:ascii="宋体" w:hAnsi="宋体" w:eastAsia="宋体" w:cs="宋体"/>
          <w:sz w:val="24"/>
          <w:szCs w:val="24"/>
          <w:highlight w:val="none"/>
          <w:lang w:val="en-US" w:eastAsia="zh-CN"/>
        </w:rPr>
        <w:t xml:space="preserve">维修等作业内容，具体以采购人要求为准</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作业</w:t>
      </w:r>
      <w:r>
        <w:rPr>
          <w:rFonts w:hint="eastAsia" w:ascii="宋体" w:hAnsi="宋体" w:eastAsia="宋体" w:cs="宋体"/>
          <w:sz w:val="24"/>
          <w:szCs w:val="24"/>
          <w:highlight w:val="none"/>
        </w:rPr>
        <w:t xml:space="preserve">要求如下：</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1.养护设施巡视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中标供应商须</w:t>
      </w:r>
      <w:r>
        <w:rPr>
          <w:rFonts w:hint="eastAsia" w:ascii="宋体" w:hAnsi="宋体" w:eastAsia="宋体" w:cs="宋体"/>
          <w:sz w:val="24"/>
          <w:szCs w:val="24"/>
          <w:highlight w:val="none"/>
          <w:lang w:eastAsia="zh-CN"/>
        </w:rPr>
        <w:t xml:space="preserve">为</w:t>
      </w:r>
      <w:r>
        <w:rPr>
          <w:rFonts w:hint="eastAsia" w:ascii="宋体" w:hAnsi="宋体" w:eastAsia="宋体" w:cs="宋体"/>
          <w:sz w:val="24"/>
          <w:szCs w:val="24"/>
          <w:highlight w:val="none"/>
        </w:rPr>
        <w:t xml:space="preserve">承担养护的所有城市道路、桥梁设施配备专职巡视员和巡视交通工具</w:t>
      </w:r>
      <w:r>
        <w:rPr>
          <w:rFonts w:hint="eastAsia" w:ascii="宋体" w:hAnsi="宋体" w:eastAsia="宋体" w:cs="宋体"/>
          <w:strike w:val="0"/>
          <w:sz w:val="24"/>
          <w:szCs w:val="24"/>
          <w:highlight w:val="none"/>
        </w:rPr>
        <w:t xml:space="preserve">（配备GPS），</w:t>
      </w:r>
      <w:r>
        <w:rPr>
          <w:rFonts w:hint="eastAsia" w:ascii="宋体" w:hAnsi="宋体" w:eastAsia="宋体" w:cs="宋体"/>
          <w:b w:val="0"/>
          <w:bCs w:val="0"/>
          <w:i w:val="0"/>
          <w:iCs w:val="0"/>
          <w:strike w:val="0"/>
          <w:color w:val="auto"/>
          <w:sz w:val="24"/>
          <w:szCs w:val="24"/>
          <w:highlight w:val="none"/>
          <w:u w:val="none"/>
          <w:lang w:val="en-US" w:eastAsia="zh-CN" w:bidi="ar"/>
        </w:rPr>
        <w:t xml:space="preserve">GPS巡视轨迹应</w:t>
      </w:r>
      <w:r>
        <w:rPr>
          <w:rFonts w:hint="eastAsia" w:ascii="宋体" w:hAnsi="宋体" w:eastAsia="宋体" w:cs="宋体"/>
          <w:b w:val="0"/>
          <w:bCs w:val="0"/>
          <w:i w:val="0"/>
          <w:iCs w:val="0"/>
          <w:color w:val="auto"/>
          <w:sz w:val="24"/>
          <w:szCs w:val="24"/>
          <w:highlight w:val="none"/>
          <w:u w:val="none"/>
          <w:lang w:val="en-US" w:eastAsia="zh-CN" w:bidi="ar"/>
        </w:rPr>
        <w:t xml:space="preserve">覆盖所有养护道路。</w:t>
      </w:r>
      <w:r>
        <w:rPr>
          <w:rFonts w:hint="eastAsia" w:ascii="宋体" w:hAnsi="宋体" w:eastAsia="宋体" w:cs="宋体"/>
          <w:sz w:val="24"/>
          <w:szCs w:val="24"/>
          <w:highlight w:val="none"/>
        </w:rPr>
        <w:t xml:space="preserve">对巡视员进行基础知识教育，</w:t>
      </w:r>
      <w:r>
        <w:rPr>
          <w:rFonts w:hint="eastAsia" w:ascii="宋体" w:hAnsi="宋体" w:cs="宋体"/>
          <w:sz w:val="24"/>
          <w:szCs w:val="24"/>
          <w:highlight w:val="none"/>
          <w:lang w:eastAsia="zh-CN"/>
        </w:rPr>
        <w:t xml:space="preserve">每周至少做一次巡视记录</w:t>
      </w:r>
      <w:r>
        <w:rPr>
          <w:rFonts w:hint="eastAsia" w:ascii="宋体" w:hAnsi="宋体" w:eastAsia="宋体" w:cs="宋体"/>
          <w:sz w:val="24"/>
          <w:szCs w:val="24"/>
          <w:highlight w:val="none"/>
        </w:rPr>
        <w:t xml:space="preserve">，明确责任到人。设施的巡视频率应满足《城镇道路养护技术规范》（CJJ36-2016）、《城市桥梁养护技术标准》（CJJ99-2017）的要求，道路设施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桥梁设施各部件的巡视频率应达到养护</w:t>
      </w:r>
      <w:r>
        <w:rPr>
          <w:rFonts w:hint="eastAsia" w:ascii="宋体" w:hAnsi="宋体" w:eastAsia="宋体" w:cs="宋体"/>
          <w:sz w:val="24"/>
          <w:szCs w:val="24"/>
          <w:highlight w:val="none"/>
          <w:lang w:eastAsia="zh-CN"/>
        </w:rPr>
        <w:t xml:space="preserve">规范</w:t>
      </w:r>
      <w:r>
        <w:rPr>
          <w:rFonts w:hint="eastAsia" w:ascii="宋体" w:hAnsi="宋体" w:eastAsia="宋体" w:cs="宋体"/>
          <w:sz w:val="24"/>
          <w:szCs w:val="24"/>
          <w:highlight w:val="none"/>
        </w:rPr>
        <w:t xml:space="preserve">要求，常规定期检测应符合规范要求。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.道路</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中标供应商须</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《城镇道路养护技术规范》（CJJ36-2016）、《市政园林行业精细化养护标准细则（试行）》</w:t>
      </w:r>
      <w:r>
        <w:rPr>
          <w:rFonts w:hint="eastAsia" w:ascii="宋体" w:hAnsi="宋体" w:eastAsia="宋体" w:cs="宋体"/>
          <w:sz w:val="24"/>
          <w:szCs w:val="24"/>
          <w:highlight w:val="none"/>
          <w:lang w:eastAsia="zh-CN"/>
        </w:rPr>
        <w:t xml:space="preserve">的要求，对</w:t>
      </w:r>
      <w:r>
        <w:rPr>
          <w:rFonts w:hint="eastAsia" w:ascii="宋体" w:hAnsi="宋体" w:eastAsia="宋体" w:cs="宋体"/>
          <w:sz w:val="24"/>
          <w:szCs w:val="24"/>
          <w:highlight w:val="none"/>
        </w:rPr>
        <w:t xml:space="preserve">所确定</w:t>
      </w:r>
      <w:r>
        <w:rPr>
          <w:rFonts w:hint="eastAsia" w:ascii="宋体" w:hAnsi="宋体" w:eastAsia="宋体" w:cs="宋体"/>
          <w:sz w:val="24"/>
          <w:szCs w:val="24"/>
          <w:highlight w:val="none"/>
          <w:lang w:eastAsia="zh-CN"/>
        </w:rPr>
        <w:t xml:space="preserve">的沥青</w:t>
      </w:r>
      <w:r>
        <w:rPr>
          <w:rFonts w:hint="eastAsia" w:ascii="宋体" w:hAnsi="宋体" w:eastAsia="宋体" w:cs="宋体"/>
          <w:sz w:val="24"/>
          <w:szCs w:val="24"/>
          <w:highlight w:val="none"/>
        </w:rPr>
        <w:t xml:space="preserve">、水泥混凝土路面车行道损坏病害立即进行日常养护维修，使</w:t>
      </w:r>
      <w:r>
        <w:rPr>
          <w:rFonts w:hint="eastAsia" w:ascii="宋体" w:hAnsi="宋体" w:eastAsia="宋体" w:cs="宋体"/>
          <w:sz w:val="24"/>
          <w:szCs w:val="24"/>
          <w:highlight w:val="none"/>
          <w:lang w:eastAsia="zh-CN"/>
        </w:rPr>
        <w:t xml:space="preserve">病害</w:t>
      </w:r>
      <w:r>
        <w:rPr>
          <w:rFonts w:hint="eastAsia" w:ascii="宋体" w:hAnsi="宋体" w:eastAsia="宋体" w:cs="宋体"/>
          <w:sz w:val="24"/>
          <w:szCs w:val="24"/>
          <w:highlight w:val="none"/>
        </w:rPr>
        <w:t xml:space="preserve">在萌芽状态</w:t>
      </w:r>
      <w:r>
        <w:rPr>
          <w:rFonts w:hint="eastAsia" w:ascii="宋体" w:hAnsi="宋体" w:eastAsia="宋体" w:cs="宋体"/>
          <w:sz w:val="24"/>
          <w:szCs w:val="24"/>
          <w:highlight w:val="none"/>
          <w:lang w:eastAsia="zh-CN"/>
        </w:rPr>
        <w:t xml:space="preserve">得到处理。其中，</w:t>
      </w:r>
      <w:r>
        <w:rPr>
          <w:rFonts w:hint="eastAsia" w:ascii="宋体" w:hAnsi="宋体" w:eastAsia="宋体" w:cs="宋体"/>
          <w:sz w:val="24"/>
          <w:szCs w:val="24"/>
          <w:highlight w:val="none"/>
        </w:rPr>
        <w:t xml:space="preserve">沉陷、碎裂、坑槽</w:t>
      </w:r>
      <w:r>
        <w:rPr>
          <w:rFonts w:hint="eastAsia" w:ascii="宋体" w:hAnsi="宋体" w:cs="宋体"/>
          <w:sz w:val="24"/>
          <w:szCs w:val="24"/>
          <w:highlight w:val="none"/>
          <w:lang w:eastAsia="zh-CN"/>
        </w:rPr>
        <w:t xml:space="preserve">应</w:t>
      </w:r>
      <w:r>
        <w:rPr>
          <w:rFonts w:hint="eastAsia" w:ascii="宋体" w:hAnsi="宋体" w:eastAsia="宋体" w:cs="宋体"/>
          <w:sz w:val="24"/>
          <w:szCs w:val="24"/>
          <w:highlight w:val="none"/>
        </w:rPr>
        <w:t xml:space="preserve">在24小时内完成病害处理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网裂、拥包、搓板、脱皮等病害</w:t>
      </w:r>
      <w:r>
        <w:rPr>
          <w:rFonts w:hint="eastAsia" w:ascii="宋体" w:hAnsi="宋体" w:cs="宋体"/>
          <w:sz w:val="24"/>
          <w:szCs w:val="24"/>
          <w:highlight w:val="none"/>
          <w:lang w:eastAsia="zh-CN"/>
        </w:rPr>
        <w:t xml:space="preserve">应</w:t>
      </w:r>
      <w:r>
        <w:rPr>
          <w:rFonts w:hint="eastAsia" w:ascii="宋体" w:hAnsi="宋体" w:eastAsia="宋体" w:cs="宋体"/>
          <w:sz w:val="24"/>
          <w:szCs w:val="24"/>
          <w:highlight w:val="none"/>
        </w:rPr>
        <w:t xml:space="preserve">在</w:t>
      </w:r>
      <w:r>
        <w:rPr>
          <w:rFonts w:hint="eastAsia" w:ascii="宋体" w:hAnsi="宋体" w:eastAsia="宋体" w:cs="宋体"/>
          <w:sz w:val="24"/>
          <w:szCs w:val="24"/>
          <w:highlight w:val="none"/>
          <w:lang w:eastAsia="zh-CN"/>
        </w:rPr>
        <w:t xml:space="preserve">7个</w:t>
      </w:r>
      <w:r>
        <w:rPr>
          <w:rFonts w:hint="eastAsia" w:ascii="宋体" w:hAnsi="宋体" w:eastAsia="宋体" w:cs="宋体"/>
          <w:sz w:val="24"/>
          <w:szCs w:val="24"/>
          <w:highlight w:val="none"/>
        </w:rPr>
        <w:t xml:space="preserve">工作日内处理完毕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唧泥、缝料散失、错台等病害应在</w:t>
      </w:r>
      <w:r>
        <w:rPr>
          <w:rFonts w:hint="eastAsia" w:ascii="宋体" w:hAnsi="宋体" w:eastAsia="宋体" w:cs="宋体"/>
          <w:sz w:val="24"/>
          <w:szCs w:val="24"/>
          <w:highlight w:val="none"/>
          <w:lang w:eastAsia="zh-CN"/>
        </w:rPr>
        <w:t xml:space="preserve">1个月</w:t>
      </w:r>
      <w:r>
        <w:rPr>
          <w:rFonts w:hint="eastAsia" w:ascii="宋体" w:hAnsi="宋体" w:eastAsia="宋体" w:cs="宋体"/>
          <w:sz w:val="24"/>
          <w:szCs w:val="24"/>
          <w:highlight w:val="none"/>
        </w:rPr>
        <w:t xml:space="preserve">以内予以修复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确保道路设施完好</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运行安全。</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.桥梁</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中标供应商在桥梁养护作业中，须根据桥梁的不同病因，严格</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《城市桥梁养护技术标准》（CJJ99-2017）、《市政园林行业精细化养护标准细则（试行）》的要求对发现的早期病害进行</w:t>
      </w:r>
      <w:r>
        <w:rPr>
          <w:rFonts w:hint="eastAsia" w:ascii="宋体" w:hAnsi="宋体" w:eastAsia="宋体" w:cs="宋体"/>
          <w:sz w:val="24"/>
          <w:szCs w:val="24"/>
          <w:highlight w:val="none"/>
          <w:lang w:eastAsia="zh-CN"/>
        </w:rPr>
        <w:t xml:space="preserve">日常</w:t>
      </w:r>
      <w:r>
        <w:rPr>
          <w:rFonts w:hint="eastAsia" w:ascii="宋体" w:hAnsi="宋体" w:eastAsia="宋体" w:cs="宋体"/>
          <w:sz w:val="24"/>
          <w:szCs w:val="24"/>
          <w:highlight w:val="none"/>
        </w:rPr>
        <w:t xml:space="preserve">维护；桥面铺装病害处理时间参照道路要求；中标供应商须切实做好桥梁</w:t>
      </w:r>
      <w:r>
        <w:rPr>
          <w:rFonts w:hint="eastAsia" w:ascii="宋体" w:hAnsi="宋体" w:eastAsia="宋体" w:cs="宋体"/>
          <w:sz w:val="24"/>
          <w:szCs w:val="24"/>
          <w:highlight w:val="none"/>
          <w:lang w:val="en-US" w:eastAsia="zh-CN"/>
        </w:rPr>
        <w:t xml:space="preserve">路面</w:t>
      </w:r>
      <w:r>
        <w:rPr>
          <w:rFonts w:hint="eastAsia" w:ascii="宋体" w:hAnsi="宋体" w:eastAsia="宋体" w:cs="宋体"/>
          <w:sz w:val="24"/>
          <w:szCs w:val="24"/>
          <w:highlight w:val="none"/>
        </w:rPr>
        <w:t xml:space="preserve">的养护工作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桥面积水</w:t>
      </w:r>
      <w:r>
        <w:rPr>
          <w:rFonts w:hint="eastAsia" w:ascii="宋体" w:hAnsi="宋体" w:eastAsia="宋体" w:cs="宋体"/>
          <w:sz w:val="24"/>
          <w:szCs w:val="24"/>
          <w:highlight w:val="none"/>
          <w:lang w:eastAsia="zh-CN"/>
        </w:rPr>
        <w:t xml:space="preserve">应在</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小时内</w:t>
      </w:r>
      <w:r>
        <w:rPr>
          <w:rFonts w:hint="eastAsia" w:ascii="宋体" w:hAnsi="宋体" w:cs="宋体"/>
          <w:sz w:val="24"/>
          <w:szCs w:val="24"/>
          <w:highlight w:val="none"/>
          <w:lang w:eastAsia="zh-CN"/>
        </w:rPr>
        <w:t xml:space="preserve">处理完毕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如遇危及桥梁安全运行的重大病害，</w:t>
      </w:r>
      <w:r>
        <w:rPr>
          <w:rFonts w:hint="eastAsia" w:ascii="宋体" w:hAnsi="宋体" w:eastAsia="宋体" w:cs="宋体"/>
          <w:sz w:val="24"/>
          <w:szCs w:val="24"/>
          <w:highlight w:val="none"/>
          <w:lang w:eastAsia="zh-CN"/>
        </w:rPr>
        <w:t xml:space="preserve">应及时</w:t>
      </w:r>
      <w:r>
        <w:rPr>
          <w:rFonts w:hint="eastAsia" w:ascii="宋体" w:hAnsi="宋体" w:eastAsia="宋体" w:cs="宋体"/>
          <w:sz w:val="24"/>
          <w:szCs w:val="24"/>
          <w:highlight w:val="none"/>
        </w:rPr>
        <w:t xml:space="preserve">向上级主管部门报告</w:t>
      </w:r>
      <w:r>
        <w:rPr>
          <w:rFonts w:hint="eastAsia" w:ascii="宋体" w:hAnsi="宋体" w:eastAsia="宋体" w:cs="宋体"/>
          <w:sz w:val="24"/>
          <w:szCs w:val="24"/>
          <w:highlight w:val="none"/>
          <w:lang w:eastAsia="zh-CN"/>
        </w:rPr>
        <w:t xml:space="preserve">，同时</w:t>
      </w:r>
      <w:r>
        <w:rPr>
          <w:rFonts w:hint="eastAsia" w:ascii="宋体" w:hAnsi="宋体" w:eastAsia="宋体" w:cs="宋体"/>
          <w:sz w:val="24"/>
          <w:szCs w:val="24"/>
          <w:highlight w:val="none"/>
        </w:rPr>
        <w:t xml:space="preserve">采取交通管制措施，以确保桥梁安全运行。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.人行道（含侧平石）</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人行道的日常养护要做到无坑洞、错台、拱起、沉陷和缺损，发现病害应在3天内予以修复，保证人行道完好平整。人行道修补</w:t>
      </w:r>
      <w:r>
        <w:rPr>
          <w:rFonts w:hint="eastAsia" w:ascii="宋体" w:hAnsi="宋体" w:eastAsia="宋体" w:cs="宋体"/>
          <w:sz w:val="24"/>
          <w:szCs w:val="24"/>
          <w:highlight w:val="none"/>
          <w:lang w:eastAsia="zh-CN"/>
        </w:rPr>
        <w:t xml:space="preserve">应采用</w:t>
      </w:r>
      <w:r>
        <w:rPr>
          <w:rFonts w:hint="eastAsia" w:ascii="宋体" w:hAnsi="宋体" w:cs="宋体"/>
          <w:sz w:val="24"/>
          <w:szCs w:val="24"/>
          <w:highlight w:val="none"/>
          <w:lang w:eastAsia="zh-CN"/>
        </w:rPr>
        <w:t xml:space="preserve">相同材质的</w:t>
      </w:r>
      <w:r>
        <w:rPr>
          <w:rFonts w:hint="eastAsia" w:ascii="宋体" w:hAnsi="宋体" w:eastAsia="宋体" w:cs="宋体"/>
          <w:sz w:val="24"/>
          <w:szCs w:val="24"/>
          <w:highlight w:val="none"/>
        </w:rPr>
        <w:t xml:space="preserve">材料。</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设施</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路名牌应</w:t>
      </w:r>
      <w:r>
        <w:rPr>
          <w:rFonts w:hint="eastAsia" w:ascii="宋体" w:hAnsi="宋体" w:eastAsia="宋体" w:cs="宋体"/>
          <w:sz w:val="24"/>
          <w:szCs w:val="24"/>
          <w:highlight w:val="none"/>
        </w:rPr>
        <w:t xml:space="preserve">牢固、完好，发现歪斜、</w:t>
      </w:r>
      <w:r>
        <w:rPr>
          <w:rFonts w:hint="eastAsia" w:ascii="宋体" w:hAnsi="宋体" w:eastAsia="宋体" w:cs="宋体"/>
          <w:sz w:val="24"/>
          <w:szCs w:val="24"/>
          <w:highlight w:val="none"/>
          <w:lang w:eastAsia="zh-CN"/>
        </w:rPr>
        <w:t xml:space="preserve">污损</w:t>
      </w:r>
      <w:r>
        <w:rPr>
          <w:rFonts w:hint="eastAsia" w:ascii="宋体" w:hAnsi="宋体" w:eastAsia="宋体" w:cs="宋体"/>
          <w:sz w:val="24"/>
          <w:szCs w:val="24"/>
          <w:highlight w:val="none"/>
        </w:rPr>
        <w:t xml:space="preserve">等</w:t>
      </w:r>
      <w:r>
        <w:rPr>
          <w:rFonts w:hint="eastAsia" w:ascii="宋体" w:hAnsi="宋体" w:eastAsia="宋体" w:cs="宋体"/>
          <w:sz w:val="24"/>
          <w:szCs w:val="24"/>
          <w:highlight w:val="none"/>
          <w:lang w:eastAsia="zh-CN"/>
        </w:rPr>
        <w:t xml:space="preserve">情况应在</w:t>
      </w:r>
      <w:r>
        <w:rPr>
          <w:rFonts w:hint="eastAsia" w:ascii="宋体" w:hAnsi="宋体" w:eastAsia="宋体" w:cs="宋体"/>
          <w:sz w:val="24"/>
          <w:szCs w:val="24"/>
          <w:highlight w:val="none"/>
        </w:rPr>
        <w:t xml:space="preserve">24小时内修复，</w:t>
      </w:r>
      <w:r>
        <w:rPr>
          <w:rFonts w:hint="eastAsia" w:ascii="宋体" w:hAnsi="宋体" w:eastAsia="宋体" w:cs="宋体"/>
          <w:sz w:val="24"/>
          <w:szCs w:val="24"/>
          <w:highlight w:val="none"/>
          <w:lang w:eastAsia="zh-CN"/>
        </w:rPr>
        <w:t xml:space="preserve">必须确保</w:t>
      </w:r>
      <w:r>
        <w:rPr>
          <w:rFonts w:hint="eastAsia" w:ascii="宋体" w:hAnsi="宋体" w:eastAsia="宋体" w:cs="宋体"/>
          <w:color w:val="auto"/>
          <w:sz w:val="24"/>
          <w:szCs w:val="24"/>
          <w:highlight w:val="none"/>
          <w:lang w:eastAsia="zh-CN"/>
        </w:rPr>
        <w:t xml:space="preserve">路名牌</w:t>
      </w:r>
      <w:r>
        <w:rPr>
          <w:rFonts w:hint="eastAsia" w:ascii="宋体" w:hAnsi="宋体" w:eastAsia="宋体" w:cs="宋体"/>
          <w:sz w:val="24"/>
          <w:szCs w:val="24"/>
          <w:highlight w:val="none"/>
          <w:lang w:eastAsia="zh-CN"/>
        </w:rPr>
        <w:t xml:space="preserve">每月</w:t>
      </w:r>
      <w:r>
        <w:rPr>
          <w:rFonts w:hint="eastAsia" w:ascii="宋体" w:hAnsi="宋体" w:cs="宋体"/>
          <w:sz w:val="24"/>
          <w:szCs w:val="24"/>
          <w:highlight w:val="none"/>
          <w:lang w:val="en-US" w:eastAsia="zh-CN"/>
        </w:rPr>
        <w:t xml:space="preserve">清</w:t>
      </w:r>
      <w:r>
        <w:rPr>
          <w:rFonts w:hint="eastAsia" w:ascii="宋体" w:hAnsi="宋体" w:eastAsia="宋体" w:cs="宋体"/>
          <w:sz w:val="24"/>
          <w:szCs w:val="24"/>
          <w:highlight w:val="none"/>
          <w:lang w:eastAsia="zh-CN"/>
        </w:rPr>
        <w:t xml:space="preserve">洁一次。养护期内每年对路名牌、</w:t>
      </w:r>
      <w:r>
        <w:rPr>
          <w:rFonts w:hint="eastAsia" w:ascii="宋体" w:hAnsi="宋体" w:eastAsia="宋体" w:cs="宋体"/>
          <w:sz w:val="24"/>
          <w:szCs w:val="24"/>
          <w:highlight w:val="none"/>
        </w:rPr>
        <w:t xml:space="preserve">管养</w:t>
      </w:r>
      <w:r>
        <w:rPr>
          <w:rFonts w:hint="eastAsia" w:ascii="宋体" w:hAnsi="宋体" w:eastAsia="宋体" w:cs="宋体"/>
          <w:sz w:val="24"/>
          <w:szCs w:val="24"/>
          <w:highlight w:val="none"/>
          <w:lang w:eastAsia="zh-CN"/>
        </w:rPr>
        <w:t xml:space="preserve">标识牌进行防腐处理。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挡墙应坚固、耐用、完好。挡墙倾斜超过20mm或鼓胀、位移、下沉超过20mm时，应进行维修加固。挡墙</w:t>
      </w:r>
      <w:r>
        <w:rPr>
          <w:rFonts w:hint="eastAsia" w:ascii="宋体" w:hAnsi="宋体" w:eastAsia="宋体" w:cs="宋体"/>
          <w:sz w:val="24"/>
          <w:szCs w:val="24"/>
          <w:highlight w:val="none"/>
          <w:lang w:eastAsia="zh-CN"/>
        </w:rPr>
        <w:t xml:space="preserve">断裂</w:t>
      </w:r>
      <w:r>
        <w:rPr>
          <w:rFonts w:hint="eastAsia" w:ascii="宋体" w:hAnsi="宋体" w:eastAsia="宋体" w:cs="宋体"/>
          <w:sz w:val="24"/>
          <w:szCs w:val="24"/>
          <w:highlight w:val="none"/>
        </w:rPr>
        <w:t xml:space="preserve">应及时加固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开裂超过10mm</w:t>
      </w:r>
      <w:r>
        <w:rPr>
          <w:rFonts w:hint="eastAsia" w:ascii="宋体" w:hAnsi="宋体" w:cs="宋体"/>
          <w:sz w:val="24"/>
          <w:szCs w:val="24"/>
          <w:highlight w:val="none"/>
          <w:lang w:eastAsia="zh-CN"/>
        </w:rPr>
        <w:t xml:space="preserve">时，</w:t>
      </w:r>
      <w:r>
        <w:rPr>
          <w:rFonts w:hint="eastAsia" w:ascii="宋体" w:hAnsi="宋体" w:eastAsia="宋体" w:cs="宋体"/>
          <w:sz w:val="24"/>
          <w:szCs w:val="24"/>
          <w:highlight w:val="none"/>
        </w:rPr>
        <w:t xml:space="preserve">应进行封闭。</w:t>
      </w:r>
      <w:r>
        <w:rPr>
          <w:rFonts w:hint="eastAsia" w:ascii="宋体" w:hAnsi="宋体" w:eastAsia="宋体" w:cs="宋体"/>
          <w:sz w:val="24"/>
          <w:szCs w:val="24"/>
          <w:highlight w:val="none"/>
          <w:lang w:val="en-US" w:eastAsia="zh-CN"/>
        </w:rPr>
        <w:t xml:space="preserve">挡墙外还需覆盖绿草皮。</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6.本街道公共城市家具等</w:t>
      </w:r>
      <w:r>
        <w:rPr>
          <w:rFonts w:hint="eastAsia" w:ascii="宋体" w:hAnsi="宋体" w:eastAsia="宋体" w:cs="宋体"/>
          <w:sz w:val="24"/>
          <w:szCs w:val="24"/>
          <w:highlight w:val="none"/>
        </w:rPr>
        <w:t xml:space="preserve">各类防护设施应完整、美观、有效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不得有断裂、松动、错位、缺件、剥落、</w:t>
      </w:r>
      <w:r>
        <w:rPr>
          <w:rFonts w:hint="eastAsia" w:ascii="宋体" w:hAnsi="宋体" w:eastAsia="宋体" w:cs="宋体"/>
          <w:sz w:val="24"/>
          <w:szCs w:val="24"/>
          <w:highlight w:val="none"/>
          <w:lang w:eastAsia="zh-CN"/>
        </w:rPr>
        <w:t xml:space="preserve">锈蚀</w:t>
      </w:r>
      <w:r>
        <w:rPr>
          <w:rFonts w:hint="eastAsia" w:ascii="宋体" w:hAnsi="宋体" w:eastAsia="宋体" w:cs="宋体"/>
          <w:sz w:val="24"/>
          <w:szCs w:val="24"/>
          <w:highlight w:val="none"/>
        </w:rPr>
        <w:t xml:space="preserve">等损坏现象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同时</w:t>
      </w:r>
      <w:r>
        <w:rPr>
          <w:rFonts w:hint="eastAsia" w:ascii="宋体" w:hAnsi="宋体" w:eastAsia="宋体" w:cs="宋体"/>
          <w:sz w:val="24"/>
          <w:szCs w:val="24"/>
          <w:highlight w:val="none"/>
          <w:lang w:eastAsia="zh-CN"/>
        </w:rPr>
        <w:t xml:space="preserve">应确保</w:t>
      </w:r>
      <w:r>
        <w:rPr>
          <w:rFonts w:hint="eastAsia" w:ascii="宋体" w:hAnsi="宋体" w:eastAsia="宋体" w:cs="宋体"/>
          <w:sz w:val="24"/>
          <w:szCs w:val="24"/>
          <w:highlight w:val="none"/>
        </w:rPr>
        <w:t xml:space="preserve">每月</w:t>
      </w:r>
      <w:r>
        <w:rPr>
          <w:rFonts w:hint="eastAsia" w:ascii="宋体" w:hAnsi="宋体" w:eastAsia="宋体" w:cs="宋体"/>
          <w:sz w:val="24"/>
          <w:szCs w:val="24"/>
          <w:highlight w:val="none"/>
          <w:lang w:eastAsia="zh-CN"/>
        </w:rPr>
        <w:t xml:space="preserve">进行3次</w:t>
      </w:r>
      <w:r>
        <w:rPr>
          <w:rFonts w:hint="eastAsia" w:ascii="宋体" w:hAnsi="宋体" w:cs="宋体"/>
          <w:sz w:val="24"/>
          <w:szCs w:val="24"/>
          <w:highlight w:val="none"/>
          <w:lang w:eastAsia="zh-CN"/>
        </w:rPr>
        <w:t xml:space="preserve">清洁</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7.当养护</w:t>
      </w:r>
      <w:r>
        <w:rPr>
          <w:rFonts w:hint="eastAsia" w:ascii="宋体" w:hAnsi="宋体" w:eastAsia="宋体" w:cs="宋体"/>
          <w:sz w:val="24"/>
          <w:szCs w:val="24"/>
          <w:highlight w:val="none"/>
        </w:rPr>
        <w:t xml:space="preserve">道路上所有井圈和井盖</w:t>
      </w:r>
      <w:r>
        <w:rPr>
          <w:rFonts w:hint="eastAsia" w:ascii="宋体" w:hAnsi="宋体" w:eastAsia="宋体" w:cs="宋体"/>
          <w:sz w:val="24"/>
          <w:szCs w:val="24"/>
          <w:highlight w:val="none"/>
          <w:lang w:eastAsia="zh-CN"/>
        </w:rPr>
        <w:t xml:space="preserve">出现</w:t>
      </w:r>
      <w:r>
        <w:rPr>
          <w:rFonts w:hint="eastAsia" w:ascii="宋体" w:hAnsi="宋体" w:eastAsia="宋体" w:cs="宋体"/>
          <w:sz w:val="24"/>
          <w:szCs w:val="24"/>
          <w:highlight w:val="none"/>
        </w:rPr>
        <w:t xml:space="preserve">下沉、</w:t>
      </w:r>
      <w:r>
        <w:rPr>
          <w:rFonts w:hint="eastAsia" w:ascii="宋体" w:hAnsi="宋体" w:eastAsia="宋体" w:cs="宋体"/>
          <w:sz w:val="24"/>
          <w:szCs w:val="24"/>
          <w:highlight w:val="none"/>
          <w:lang w:val="en-US" w:eastAsia="zh-CN"/>
        </w:rPr>
        <w:t xml:space="preserve">破损、移位或丢失，交通设施缺失</w:t>
      </w:r>
      <w:r>
        <w:rPr>
          <w:rFonts w:hint="eastAsia" w:ascii="宋体" w:hAnsi="宋体" w:eastAsia="宋体" w:cs="宋体"/>
          <w:sz w:val="24"/>
          <w:szCs w:val="24"/>
          <w:highlight w:val="none"/>
        </w:rPr>
        <w:t xml:space="preserve">等</w:t>
      </w:r>
      <w:r>
        <w:rPr>
          <w:rFonts w:hint="eastAsia" w:ascii="宋体" w:hAnsi="宋体" w:eastAsia="宋体" w:cs="宋体"/>
          <w:sz w:val="24"/>
          <w:szCs w:val="24"/>
          <w:highlight w:val="none"/>
          <w:lang w:eastAsia="zh-CN"/>
        </w:rPr>
        <w:t xml:space="preserve">情况时，</w:t>
      </w:r>
      <w:r>
        <w:rPr>
          <w:rFonts w:hint="eastAsia" w:ascii="宋体" w:hAnsi="宋体" w:eastAsia="宋体" w:cs="宋体"/>
          <w:sz w:val="24"/>
          <w:szCs w:val="24"/>
          <w:highlight w:val="none"/>
        </w:rPr>
        <w:t xml:space="preserve">应及时告知监管部门</w:t>
      </w:r>
      <w:r>
        <w:rPr>
          <w:rFonts w:hint="eastAsia" w:ascii="宋体" w:hAnsi="宋体" w:eastAsia="宋体" w:cs="宋体"/>
          <w:sz w:val="24"/>
          <w:szCs w:val="24"/>
          <w:highlight w:val="none"/>
          <w:lang w:eastAsia="zh-CN"/>
        </w:rPr>
        <w:t xml:space="preserve">并进行</w:t>
      </w:r>
      <w:r>
        <w:rPr>
          <w:rFonts w:hint="eastAsia" w:ascii="宋体" w:hAnsi="宋体" w:eastAsia="宋体" w:cs="宋体"/>
          <w:sz w:val="24"/>
          <w:szCs w:val="24"/>
          <w:highlight w:val="none"/>
          <w:lang w:val="en-US" w:eastAsia="zh-CN"/>
        </w:rPr>
        <w:t xml:space="preserve">应急处置，确保行人和车辆通行安全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并</w:t>
      </w:r>
      <w:r>
        <w:rPr>
          <w:rFonts w:hint="eastAsia" w:ascii="宋体" w:hAnsi="宋体" w:eastAsia="宋体" w:cs="宋体"/>
          <w:sz w:val="24"/>
          <w:szCs w:val="24"/>
          <w:highlight w:val="none"/>
        </w:rPr>
        <w:t xml:space="preserve">做好台</w:t>
      </w:r>
      <w:r>
        <w:rPr>
          <w:rFonts w:hint="eastAsia" w:ascii="宋体" w:hAnsi="宋体" w:eastAsia="宋体" w:cs="宋体"/>
          <w:sz w:val="24"/>
          <w:szCs w:val="24"/>
          <w:highlight w:val="none"/>
          <w:lang w:eastAsia="zh-CN"/>
        </w:rPr>
        <w:t xml:space="preserve">账记录。对于道路</w:t>
      </w:r>
      <w:r>
        <w:rPr>
          <w:rFonts w:hint="eastAsia" w:ascii="宋体" w:hAnsi="宋体" w:eastAsia="宋体" w:cs="宋体"/>
          <w:sz w:val="24"/>
          <w:szCs w:val="24"/>
          <w:highlight w:val="none"/>
        </w:rPr>
        <w:t xml:space="preserve">上其他产权单位的设施，如发现损坏、缺失等</w:t>
      </w:r>
      <w:r>
        <w:rPr>
          <w:rFonts w:hint="eastAsia" w:ascii="宋体" w:hAnsi="宋体" w:eastAsia="宋体" w:cs="宋体"/>
          <w:sz w:val="24"/>
          <w:szCs w:val="24"/>
          <w:highlight w:val="none"/>
          <w:lang w:eastAsia="zh-CN"/>
        </w:rPr>
        <w:t xml:space="preserve">情况</w:t>
      </w:r>
      <w:r>
        <w:rPr>
          <w:rFonts w:hint="eastAsia" w:ascii="宋体" w:hAnsi="宋体" w:eastAsia="宋体" w:cs="宋体"/>
          <w:sz w:val="24"/>
          <w:szCs w:val="24"/>
          <w:highlight w:val="none"/>
        </w:rPr>
        <w:t xml:space="preserve">，须通过公众服务热线12345</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 xml:space="preserve">在微</w:t>
      </w:r>
      <w:r>
        <w:rPr>
          <w:rFonts w:hint="eastAsia" w:ascii="宋体" w:hAnsi="宋体" w:eastAsia="宋体" w:cs="宋体"/>
          <w:color w:val="000000"/>
          <w:sz w:val="24"/>
          <w:highlight w:val="none"/>
          <w:lang w:val="en-US" w:eastAsia="zh-CN"/>
        </w:rPr>
        <w:t xml:space="preserve">信群</w:t>
      </w:r>
      <w:r>
        <w:rPr>
          <w:rFonts w:hint="eastAsia" w:ascii="宋体" w:hAnsi="宋体" w:eastAsia="宋体" w:cs="宋体"/>
          <w:sz w:val="24"/>
          <w:szCs w:val="24"/>
          <w:highlight w:val="none"/>
        </w:rPr>
        <w:t xml:space="preserve">反映等方式及时告知产权部门</w:t>
      </w:r>
      <w:r>
        <w:rPr>
          <w:rFonts w:hint="eastAsia" w:ascii="宋体" w:hAnsi="宋体" w:eastAsia="宋体" w:cs="宋体"/>
          <w:sz w:val="24"/>
          <w:szCs w:val="24"/>
          <w:highlight w:val="none"/>
          <w:lang w:eastAsia="zh-CN"/>
        </w:rPr>
        <w:t xml:space="preserve">，并</w:t>
      </w:r>
      <w:r>
        <w:rPr>
          <w:rFonts w:hint="eastAsia" w:ascii="宋体" w:hAnsi="宋体" w:eastAsia="宋体" w:cs="宋体"/>
          <w:sz w:val="24"/>
          <w:szCs w:val="24"/>
          <w:highlight w:val="none"/>
        </w:rPr>
        <w:t xml:space="preserve">做好相应台账</w:t>
      </w:r>
      <w:r>
        <w:rPr>
          <w:rFonts w:hint="eastAsia" w:ascii="宋体" w:hAnsi="宋体" w:eastAsia="宋体" w:cs="宋体"/>
          <w:sz w:val="24"/>
          <w:szCs w:val="24"/>
          <w:highlight w:val="none"/>
          <w:lang w:eastAsia="zh-CN"/>
        </w:rPr>
        <w:t xml:space="preserve">记录。</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道路划线、设施涂装等</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工作内容根据</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要求实施，按实结算。</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市政设施零星</w:t>
      </w:r>
      <w:r>
        <w:rPr>
          <w:rFonts w:hint="eastAsia" w:ascii="宋体" w:hAnsi="宋体" w:eastAsia="宋体" w:cs="宋体"/>
          <w:sz w:val="24"/>
          <w:szCs w:val="24"/>
          <w:highlight w:val="none"/>
          <w:lang w:val="en-US" w:eastAsia="zh-CN"/>
        </w:rPr>
        <w:t xml:space="preserve">维修</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中标单位应按照采购人要求</w:t>
      </w:r>
      <w:r>
        <w:rPr>
          <w:rFonts w:hint="eastAsia" w:ascii="宋体" w:hAnsi="宋体" w:eastAsia="宋体" w:cs="宋体"/>
          <w:sz w:val="24"/>
          <w:szCs w:val="24"/>
          <w:highlight w:val="none"/>
        </w:rPr>
        <w:t xml:space="preserve">提供设计和施工方案，</w:t>
      </w:r>
      <w:r>
        <w:rPr>
          <w:rFonts w:hint="eastAsia" w:ascii="宋体" w:hAnsi="宋体" w:eastAsia="宋体" w:cs="宋体"/>
          <w:sz w:val="24"/>
          <w:szCs w:val="24"/>
          <w:highlight w:val="none"/>
          <w:lang w:eastAsia="zh-CN"/>
        </w:rPr>
        <w:t xml:space="preserve">相关费用</w:t>
      </w:r>
      <w:r>
        <w:rPr>
          <w:rFonts w:hint="eastAsia" w:ascii="宋体" w:hAnsi="宋体" w:eastAsia="宋体" w:cs="宋体"/>
          <w:sz w:val="24"/>
          <w:szCs w:val="24"/>
          <w:highlight w:val="none"/>
        </w:rPr>
        <w:t xml:space="preserve">列入中标合同价内，按实结算。</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道路挖掘行政许可项目的恢复。</w:t>
      </w:r>
      <w:r>
        <w:rPr>
          <w:rFonts w:hint="eastAsia" w:ascii="宋体" w:hAnsi="宋体" w:eastAsia="宋体" w:cs="宋体"/>
          <w:sz w:val="24"/>
          <w:szCs w:val="24"/>
          <w:highlight w:val="none"/>
          <w:lang w:eastAsia="zh-CN"/>
        </w:rPr>
        <w:t xml:space="preserve">该项目应根据</w:t>
      </w:r>
      <w:r>
        <w:rPr>
          <w:rFonts w:hint="eastAsia" w:ascii="宋体" w:hAnsi="宋体" w:eastAsia="宋体" w:cs="宋体"/>
          <w:sz w:val="24"/>
          <w:szCs w:val="24"/>
          <w:highlight w:val="none"/>
        </w:rPr>
        <w:t xml:space="preserve">省市有关要求和</w:t>
      </w:r>
      <w:r>
        <w:rPr>
          <w:rFonts w:hint="eastAsia" w:ascii="宋体" w:hAnsi="宋体" w:cs="宋体"/>
          <w:sz w:val="24"/>
          <w:szCs w:val="24"/>
          <w:highlight w:val="none"/>
          <w:lang w:eastAsia="zh-CN"/>
        </w:rPr>
        <w:t xml:space="preserve">价格标准</w:t>
      </w:r>
      <w:r>
        <w:rPr>
          <w:rFonts w:hint="eastAsia" w:ascii="宋体" w:hAnsi="宋体" w:eastAsia="宋体" w:cs="宋体"/>
          <w:sz w:val="24"/>
          <w:szCs w:val="24"/>
          <w:highlight w:val="none"/>
        </w:rPr>
        <w:t xml:space="preserve">实施，按区行政审批局实际发生的许可案件数计算工程量，按实结算。</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安全文明施工：养护过程中应做好安全文明施工工作，如出现</w:t>
      </w:r>
      <w:r>
        <w:rPr>
          <w:rFonts w:hint="eastAsia" w:ascii="宋体" w:hAnsi="宋体" w:cs="宋体"/>
          <w:sz w:val="24"/>
          <w:szCs w:val="24"/>
          <w:highlight w:val="none"/>
          <w:lang w:eastAsia="zh-CN"/>
        </w:rPr>
        <w:t xml:space="preserve">有责任的</w:t>
      </w:r>
      <w:r>
        <w:rPr>
          <w:rFonts w:hint="eastAsia" w:ascii="宋体" w:hAnsi="宋体" w:eastAsia="宋体" w:cs="宋体"/>
          <w:sz w:val="24"/>
          <w:szCs w:val="24"/>
          <w:highlight w:val="none"/>
        </w:rPr>
        <w:t xml:space="preserve">伤亡事故，</w:t>
      </w:r>
      <w:r>
        <w:rPr>
          <w:rFonts w:hint="eastAsia" w:ascii="宋体" w:hAnsi="宋体" w:eastAsia="宋体" w:cs="宋体"/>
          <w:sz w:val="24"/>
          <w:szCs w:val="24"/>
          <w:highlight w:val="none"/>
          <w:lang w:eastAsia="zh-CN"/>
        </w:rPr>
        <w:t xml:space="preserve">将</w:t>
      </w:r>
      <w:r>
        <w:rPr>
          <w:rFonts w:hint="eastAsia" w:ascii="宋体" w:hAnsi="宋体" w:eastAsia="宋体" w:cs="宋体"/>
          <w:sz w:val="24"/>
          <w:szCs w:val="24"/>
          <w:highlight w:val="none"/>
        </w:rPr>
        <w:t xml:space="preserve">暂停下一年度的招投标资格。在对设施进行维修时，应</w:t>
      </w:r>
      <w:r>
        <w:rPr>
          <w:rFonts w:hint="eastAsia" w:ascii="宋体" w:hAnsi="宋体" w:cs="宋体"/>
          <w:sz w:val="24"/>
          <w:szCs w:val="24"/>
          <w:highlight w:val="none"/>
          <w:lang w:eastAsia="zh-CN"/>
        </w:rPr>
        <w:t xml:space="preserve">按照</w:t>
      </w:r>
      <w:r>
        <w:rPr>
          <w:rFonts w:hint="eastAsia" w:ascii="宋体" w:hAnsi="宋体" w:eastAsia="宋体" w:cs="宋体"/>
          <w:sz w:val="24"/>
          <w:szCs w:val="24"/>
          <w:highlight w:val="none"/>
        </w:rPr>
        <w:t xml:space="preserve">建设部第15号令《建设工程施工现场管理规定》的要求实施</w:t>
      </w:r>
      <w:r>
        <w:rPr>
          <w:rFonts w:hint="eastAsia" w:ascii="宋体" w:hAnsi="宋体" w:eastAsia="宋体" w:cs="宋体"/>
          <w:sz w:val="24"/>
          <w:szCs w:val="24"/>
          <w:highlight w:val="none"/>
          <w:lang w:eastAsia="zh-CN"/>
        </w:rPr>
        <w:t xml:space="preserve">；同时，</w:t>
      </w:r>
      <w:r>
        <w:rPr>
          <w:rFonts w:hint="eastAsia" w:ascii="宋体" w:hAnsi="宋体" w:eastAsia="宋体" w:cs="宋体"/>
          <w:sz w:val="24"/>
          <w:szCs w:val="24"/>
          <w:highlight w:val="none"/>
        </w:rPr>
        <w:t xml:space="preserve">交通</w:t>
      </w:r>
      <w:r>
        <w:rPr>
          <w:rFonts w:hint="eastAsia" w:ascii="宋体" w:hAnsi="宋体" w:eastAsia="宋体" w:cs="宋体"/>
          <w:sz w:val="24"/>
          <w:szCs w:val="24"/>
          <w:highlight w:val="none"/>
          <w:lang w:eastAsia="zh-CN"/>
        </w:rPr>
        <w:t xml:space="preserve">维护</w:t>
      </w:r>
      <w:r>
        <w:rPr>
          <w:rFonts w:hint="eastAsia" w:ascii="宋体" w:hAnsi="宋体" w:eastAsia="宋体" w:cs="宋体"/>
          <w:sz w:val="24"/>
          <w:szCs w:val="24"/>
          <w:highlight w:val="none"/>
        </w:rPr>
        <w:t xml:space="preserve">也应符合有关规范和</w:t>
      </w:r>
      <w:r>
        <w:rPr>
          <w:rFonts w:hint="eastAsia" w:ascii="宋体" w:hAnsi="宋体" w:cs="宋体"/>
          <w:sz w:val="24"/>
          <w:szCs w:val="24"/>
          <w:highlight w:val="none"/>
          <w:lang w:eastAsia="zh-CN"/>
        </w:rPr>
        <w:t xml:space="preserve">规定</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对主要病害的修复时效的考核意见：</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本项目</w:t>
      </w:r>
      <w:r>
        <w:rPr>
          <w:rFonts w:hint="eastAsia" w:ascii="宋体" w:hAnsi="宋体" w:eastAsia="宋体" w:cs="宋体"/>
          <w:sz w:val="24"/>
          <w:szCs w:val="24"/>
          <w:highlight w:val="none"/>
        </w:rPr>
        <w:t xml:space="preserve">市政设施养护</w:t>
      </w:r>
      <w:r>
        <w:rPr>
          <w:rFonts w:hint="eastAsia" w:ascii="宋体" w:hAnsi="宋体" w:eastAsia="宋体" w:cs="宋体"/>
          <w:sz w:val="24"/>
          <w:szCs w:val="24"/>
          <w:highlight w:val="none"/>
          <w:lang w:eastAsia="zh-CN"/>
        </w:rPr>
        <w:t xml:space="preserve">工作量</w:t>
      </w:r>
      <w:r>
        <w:rPr>
          <w:rFonts w:hint="eastAsia" w:ascii="宋体" w:hAnsi="宋体" w:eastAsia="宋体" w:cs="宋体"/>
          <w:sz w:val="24"/>
          <w:szCs w:val="24"/>
          <w:highlight w:val="none"/>
        </w:rPr>
        <w:t xml:space="preserve">采用按实结算方式进行计量，投标</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中标后要保证有计划</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有总结</w:t>
      </w:r>
      <w:r>
        <w:rPr>
          <w:rFonts w:hint="eastAsia" w:ascii="宋体" w:hAnsi="宋体" w:eastAsia="宋体" w:cs="宋体"/>
          <w:sz w:val="24"/>
          <w:szCs w:val="24"/>
          <w:highlight w:val="none"/>
          <w:lang w:eastAsia="zh-CN"/>
        </w:rPr>
        <w:t xml:space="preserve">及</w:t>
      </w:r>
      <w:r>
        <w:rPr>
          <w:rFonts w:hint="eastAsia" w:ascii="宋体" w:hAnsi="宋体" w:eastAsia="宋体" w:cs="宋体"/>
          <w:sz w:val="24"/>
          <w:szCs w:val="24"/>
          <w:highlight w:val="none"/>
          <w:lang w:val="en-US" w:eastAsia="zh-CN"/>
        </w:rPr>
        <w:t xml:space="preserve">相关影像资料</w:t>
      </w:r>
      <w:r>
        <w:rPr>
          <w:rFonts w:hint="eastAsia" w:ascii="宋体" w:hAnsi="宋体" w:eastAsia="宋体" w:cs="宋体"/>
          <w:sz w:val="24"/>
          <w:szCs w:val="24"/>
          <w:highlight w:val="none"/>
        </w:rPr>
        <w:t xml:space="preserve">。采购人对每</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rPr>
        <w:t xml:space="preserve">工作计划核实后，施工作业单位方可</w:t>
      </w:r>
      <w:r>
        <w:rPr>
          <w:rFonts w:hint="eastAsia" w:ascii="宋体" w:hAnsi="宋体" w:eastAsia="宋体" w:cs="宋体"/>
          <w:sz w:val="24"/>
          <w:szCs w:val="24"/>
          <w:highlight w:val="none"/>
          <w:lang w:eastAsia="zh-CN"/>
        </w:rPr>
        <w:t xml:space="preserve">实施</w:t>
      </w:r>
      <w:r>
        <w:rPr>
          <w:rFonts w:hint="eastAsia" w:ascii="宋体" w:hAnsi="宋体" w:eastAsia="宋体" w:cs="宋体"/>
          <w:sz w:val="24"/>
          <w:szCs w:val="24"/>
          <w:highlight w:val="none"/>
        </w:rPr>
        <w:t xml:space="preserve">，并做好每</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rPr>
        <w:t xml:space="preserve">工作量统计和复核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每月月末</w:t>
      </w:r>
      <w:r>
        <w:rPr>
          <w:rFonts w:hint="eastAsia" w:ascii="宋体" w:hAnsi="宋体" w:eastAsia="宋体" w:cs="宋体"/>
          <w:sz w:val="24"/>
          <w:szCs w:val="24"/>
          <w:highlight w:val="none"/>
          <w:lang w:eastAsia="zh-CN"/>
        </w:rPr>
        <w:t xml:space="preserve">，养护</w:t>
      </w:r>
      <w:r>
        <w:rPr>
          <w:rFonts w:hint="eastAsia" w:ascii="宋体" w:hAnsi="宋体" w:eastAsia="宋体" w:cs="宋体"/>
          <w:sz w:val="24"/>
          <w:szCs w:val="24"/>
          <w:highlight w:val="none"/>
        </w:rPr>
        <w:t xml:space="preserve">施工作业单位</w:t>
      </w:r>
      <w:r>
        <w:rPr>
          <w:rFonts w:hint="eastAsia" w:ascii="宋体" w:hAnsi="宋体" w:eastAsia="宋体" w:cs="宋体"/>
          <w:sz w:val="24"/>
          <w:szCs w:val="24"/>
          <w:highlight w:val="none"/>
          <w:lang w:eastAsia="zh-CN"/>
        </w:rPr>
        <w:t xml:space="preserve">应报送</w:t>
      </w:r>
      <w:r>
        <w:rPr>
          <w:rFonts w:hint="eastAsia" w:ascii="宋体" w:hAnsi="宋体" w:eastAsia="宋体" w:cs="宋体"/>
          <w:sz w:val="24"/>
          <w:szCs w:val="24"/>
          <w:highlight w:val="none"/>
        </w:rPr>
        <w:t xml:space="preserve">月度工作量报表，采购人对月度工作量复核并确认后</w:t>
      </w:r>
      <w:r>
        <w:rPr>
          <w:rFonts w:hint="eastAsia" w:ascii="宋体" w:hAnsi="宋体" w:eastAsia="宋体" w:cs="宋体"/>
          <w:sz w:val="24"/>
          <w:szCs w:val="24"/>
          <w:highlight w:val="none"/>
          <w:lang w:eastAsia="zh-CN"/>
        </w:rPr>
        <w:t xml:space="preserve">，将其作为</w:t>
      </w:r>
      <w:r>
        <w:rPr>
          <w:rFonts w:hint="eastAsia" w:ascii="宋体" w:hAnsi="宋体" w:eastAsia="宋体" w:cs="宋体"/>
          <w:sz w:val="24"/>
          <w:szCs w:val="24"/>
          <w:highlight w:val="none"/>
        </w:rPr>
        <w:t xml:space="preserve">工程结算的依据。</w:t>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sz w:val="24"/>
          <w:szCs w:val="24"/>
          <w:highlight w:val="none"/>
        </w:rPr>
        <w:t xml:space="preserve">对于突发应急事件（防汛、防台、防雪等）</w:t>
      </w:r>
      <w:r>
        <w:rPr>
          <w:rFonts w:hint="eastAsia" w:ascii="宋体" w:hAnsi="宋体" w:eastAsia="宋体" w:cs="宋体"/>
          <w:sz w:val="24"/>
          <w:szCs w:val="24"/>
          <w:highlight w:val="none"/>
          <w:lang w:eastAsia="zh-CN"/>
        </w:rPr>
        <w:t xml:space="preserve">和</w:t>
      </w:r>
      <w:r>
        <w:rPr>
          <w:rFonts w:hint="eastAsia" w:ascii="宋体" w:hAnsi="宋体" w:eastAsia="宋体" w:cs="宋体"/>
          <w:sz w:val="24"/>
          <w:szCs w:val="24"/>
          <w:highlight w:val="none"/>
        </w:rPr>
        <w:t xml:space="preserve">合同以外的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指令，投标供应商中标后需按照相关文件、规范的要求，及时完成。在本项目</w:t>
      </w:r>
      <w:r>
        <w:rPr>
          <w:rFonts w:hint="eastAsia" w:ascii="宋体" w:hAnsi="宋体" w:eastAsia="宋体" w:cs="宋体"/>
          <w:sz w:val="24"/>
          <w:szCs w:val="24"/>
          <w:highlight w:val="none"/>
          <w:lang w:eastAsia="zh-CN"/>
        </w:rPr>
        <w:t xml:space="preserve">镇区内应</w:t>
      </w:r>
      <w:r>
        <w:rPr>
          <w:rFonts w:hint="eastAsia" w:ascii="宋体" w:hAnsi="宋体" w:eastAsia="宋体" w:cs="宋体"/>
          <w:sz w:val="24"/>
          <w:szCs w:val="24"/>
          <w:highlight w:val="none"/>
        </w:rPr>
        <w:t xml:space="preserve">设立备品备件仓库，备品备件应包含但不限于透水砖、金属栏杆、广场砖、花岗岩侧平石、混凝土侧平石</w:t>
      </w:r>
      <w:r>
        <w:rPr>
          <w:rFonts w:hint="eastAsia" w:ascii="宋体" w:hAnsi="宋体" w:eastAsia="宋体" w:cs="宋体"/>
          <w:sz w:val="24"/>
          <w:szCs w:val="24"/>
          <w:highlight w:val="none"/>
          <w:lang w:eastAsia="zh-CN"/>
        </w:rPr>
        <w:t xml:space="preserve">等，应储存</w:t>
      </w:r>
      <w:r>
        <w:rPr>
          <w:rFonts w:hint="eastAsia" w:ascii="宋体" w:hAnsi="宋体" w:eastAsia="宋体" w:cs="宋体"/>
          <w:sz w:val="24"/>
          <w:szCs w:val="24"/>
          <w:highlight w:val="none"/>
          <w:lang w:val="en-US" w:eastAsia="zh-CN"/>
        </w:rPr>
        <w:t xml:space="preserve">足够的防汛</w:t>
      </w:r>
      <w:r>
        <w:rPr>
          <w:rFonts w:hint="eastAsia" w:ascii="宋体" w:hAnsi="宋体" w:eastAsia="宋体" w:cs="宋体"/>
          <w:sz w:val="24"/>
          <w:szCs w:val="24"/>
          <w:highlight w:val="none"/>
        </w:rPr>
        <w:t xml:space="preserve">、防台、防雪</w:t>
      </w:r>
      <w:r>
        <w:rPr>
          <w:rFonts w:hint="eastAsia" w:ascii="宋体" w:hAnsi="宋体" w:eastAsia="宋体" w:cs="宋体"/>
          <w:sz w:val="24"/>
          <w:szCs w:val="24"/>
          <w:highlight w:val="none"/>
          <w:lang w:val="en-US" w:eastAsia="zh-CN"/>
        </w:rPr>
        <w:t xml:space="preserve">设备设施物资</w:t>
      </w:r>
      <w:r>
        <w:rPr>
          <w:rFonts w:hint="eastAsia" w:ascii="宋体" w:hAnsi="宋体" w:eastAsia="宋体" w:cs="宋体"/>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服务清单</w:t>
      </w:r>
      <w:r/>
    </w:p>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2026年梅村街道镇区道路市政设施养护服务</w:t>
      </w:r>
      <w:r/>
    </w:p>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清单汇总表</w:t>
      </w:r>
      <w:r/>
    </w:p>
    <w:tbl>
      <w:tblPr>
        <w:tblStyle w:val="680"/>
        <w:tblW w:w="986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5"/>
        <w:gridCol w:w="1719"/>
        <w:gridCol w:w="3747"/>
        <w:gridCol w:w="1209"/>
        <w:gridCol w:w="1304"/>
        <w:gridCol w:w="1304"/>
      </w:tblGrid>
      <w:tr>
        <w:trPr>
          <w:trHeight w:val="618"/>
          <w:tblHeader/>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项目内容</w:t>
            </w:r>
            <w:r/>
          </w:p>
        </w:tc>
        <w:tc>
          <w:tcPr>
            <w:shd w:val="clear" w:color="auto" w:fill="ffffff"/>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备注</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路面切缝</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锯缝机锯缝（砼、沥青等路面）</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拆除沥青路面</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1.人工拆除沥青混凝土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2.拆除厚度：综合考虑</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铣刨沥青路面</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1.铣刨沥青混凝土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2.拆除厚度：综合考虑</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1.人工拆除混凝土路面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1.机械拆除混凝土路面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拆除路面基层</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1.人工拆除路面基层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拆除路面基层</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1.机械拆除路面基层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裂缝处理</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1.道路裂缝灌浆处理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2.施工内容：对裂缝剔凿、清洗、沥青油砂灌缝</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1.再生碎石垫层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水泥稳定碎石</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1.水泥含量：4.5%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2.厚度：20cm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1.混凝土强度等级：C30砼</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3.含养生、模板费用</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1.沥青混凝土种类：AC-20C中粒式沥青混凝土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2.厚度：6cm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1.材料品种：乳化沥青</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2.喷油量：0.8kg/m²</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1.沥青混凝土种类：SMA13（SBS改性沥青混凝土）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2.厚度：4cm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1.沥青混凝土种类：SBS改性沥青新型冷补料；</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1.人工拆除混凝土侧石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2.侧石规格：75*25*12.5mm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3.含清理、归堆、外运</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1.人工拆除花岗岩侧石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2.侧石规格：75*25*12.5mm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3.含清理、归堆、外运</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1.材料品种、规格：混凝土侧石75*25*12.5mm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2.基础、垫层：材料品种、厚度：C15混凝土</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388"/>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1.材料品种、规格：混凝土侧石（利用原有拆除侧石）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2.基础、垫层：材料品种、厚度：C15混凝土</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1.材料品种、规格：花岗岩侧石75*25*12.5mm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2.基础、垫层：材料品种、厚度：C15混凝土</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1.材料品种、规格：花岗岩侧石（利用原有拆除侧石）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2.基础、垫层：材料品种、厚度：C15混凝土</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井周加固</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1.部位：道路内雨污水井沉降处</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2.施工内容：井圈四周开挖、钢筋混凝土加固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3.规格：2500*2500*200mm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路名牌</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1.现场更换路名牌</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2.规格与原有一致</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1.热熔标线</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2.厚度≥2mm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1.人工拆除花岗岩广场砖（含10cm混凝土垫层）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2.含清理、归堆、外运</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现浇混凝土人行道垫层</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1.混凝土强度等级：C15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1.块料品种、规格：花岗岩厚度3cm，平面规格按现状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2.垫层：材料品种、厚度、强度等级：干硬性水泥砂浆30mm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1.块料品种、规格：花岗岩（利用原有拆除花岗岩）</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2.垫层：材料品种、厚度、强度等级：干硬性水泥砂浆30mm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1.人工拆除透水道板砖（含10cm混凝土垫层）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2.含清理、归堆、外运</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现浇混凝土人行道垫层</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1.混凝土强度等级：C15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1.块料品种、规格：透水混凝土砖20cm×10cm×6cm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2.垫层：材料品种、厚度、强度等级：干硬性水泥砂浆30mm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彩色透水混凝土</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1.彩色透水混凝土铺设</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2.厚度：6cm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1.块料品种、规格：透水混凝土砖（利用原有拆除透水道板砖）</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2.垫层：材料品种、厚度、强度等级：干硬性水泥砂浆30mm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1380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1.材料品种：Q235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2.规格、型号：φ89*3.5，内置水泥及钢筋。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3.含地面钻孔</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巡查</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1.按采购人要求每周</w:t>
            </w:r>
            <w:r>
              <w:rPr>
                <w:rFonts w:hint="eastAsia" w:ascii="宋体" w:hAnsi="宋体" w:cs="宋体"/>
                <w:sz w:val="24"/>
                <w:szCs w:val="24"/>
                <w:highlight w:val="none"/>
                <w:lang w:val="en-US" w:eastAsia="zh-CN"/>
              </w:rPr>
              <w:t xml:space="preserve">不少于一次</w:t>
            </w:r>
            <w:r>
              <w:rPr>
                <w:rFonts w:hint="eastAsia" w:ascii="宋体" w:hAnsi="宋体" w:eastAsia="宋体" w:cs="宋体"/>
                <w:sz w:val="24"/>
                <w:szCs w:val="24"/>
                <w:highlight w:val="none"/>
                <w:lang w:val="en-US" w:eastAsia="zh-CN"/>
              </w:rPr>
              <w:t xml:space="preserve">巡视管养的道路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2.包含但不限于一辆巡逻车、项目经理及一名市政专业的技术人员</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3.巡查发现问题及时安排养护人员维修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4.记录相关台账，由招标人考核，未达到考核要求不予计取。</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机械进出场</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不管工程量增加减少，此项包干，结算时不予调整。</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本项暂按80000元计，投标报价时不得更改，如有发生按实结算。</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rPr>
              <w:t xml:space="preserve">不可竞争费</w:t>
            </w:r>
            <w:r/>
          </w:p>
        </w:tc>
      </w:tr>
    </w:tbl>
    <w:p>
      <w:pPr>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九、其他有关说明</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中标供应商</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后有下列情形之一的，采购人有权取消其</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资格，并由第二</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候选人顺序替补为中标供应商，并与采购人签订合同。采购人也可以重新招标。给采购人造成的损失，原中标供应商还应当予以赔偿：</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（1）放弃</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项目；</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（2）无正当理由不与采购人签订合同；</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（3）在签订合同时向采购人提出附加条件或者更改合同实质性内容的。</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中标供应商服务人员在服务期间因正常服务或</w:t>
      </w:r>
      <w:r>
        <w:rPr>
          <w:rFonts w:hint="eastAsia" w:ascii="宋体" w:hAnsi="宋体" w:eastAsia="宋体" w:cs="宋体"/>
          <w:color w:val="000000"/>
          <w:sz w:val="24"/>
          <w:szCs w:val="24"/>
          <w:highlight w:val="none"/>
          <w:lang w:eastAsia="zh-CN"/>
        </w:rPr>
        <w:t xml:space="preserve">执行采购人委托的</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eastAsia="zh-CN"/>
        </w:rPr>
        <w:t xml:space="preserve">任务而造成任何人员伤亡事故的</w:t>
      </w:r>
      <w:r>
        <w:rPr>
          <w:rFonts w:hint="eastAsia" w:ascii="宋体" w:hAnsi="宋体" w:eastAsia="宋体" w:cs="宋体"/>
          <w:color w:val="000000"/>
          <w:sz w:val="24"/>
          <w:szCs w:val="24"/>
          <w:highlight w:val="none"/>
        </w:rPr>
        <w:t xml:space="preserve">，采购人均不承担任何责任。</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中标供应商须安排专职人员配合采购人做好养护服务移交工作。</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中标供应商必须无条件</w:t>
      </w:r>
      <w:r>
        <w:rPr>
          <w:rFonts w:hint="eastAsia" w:ascii="宋体" w:hAnsi="宋体" w:eastAsia="宋体" w:cs="宋体"/>
          <w:bCs/>
          <w:color w:val="000000"/>
          <w:sz w:val="24"/>
          <w:szCs w:val="24"/>
          <w:highlight w:val="none"/>
          <w:lang w:eastAsia="zh-CN"/>
        </w:rPr>
        <w:t xml:space="preserve">地</w:t>
      </w:r>
      <w:r>
        <w:rPr>
          <w:rFonts w:hint="eastAsia" w:ascii="宋体" w:hAnsi="宋体" w:eastAsia="宋体" w:cs="宋体"/>
          <w:bCs/>
          <w:color w:val="000000"/>
          <w:sz w:val="24"/>
          <w:szCs w:val="24"/>
          <w:highlight w:val="none"/>
        </w:rPr>
        <w:t xml:space="preserve">接受采购人的考核监督，考核情况作为支付服务费用的依据。</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中标供应商应按照采购人的要求，及时更换不能胜任工作的工作人员，应在接到书面通知之日起10天</w:t>
      </w:r>
      <w:r>
        <w:rPr>
          <w:rFonts w:hint="eastAsia" w:ascii="宋体" w:hAnsi="宋体" w:eastAsia="宋体" w:cs="宋体"/>
          <w:color w:val="000000"/>
          <w:sz w:val="24"/>
          <w:szCs w:val="24"/>
          <w:highlight w:val="none"/>
          <w:lang w:eastAsia="zh-CN"/>
        </w:rPr>
        <w:t xml:space="preserve">内</w:t>
      </w:r>
      <w:r>
        <w:rPr>
          <w:rFonts w:hint="eastAsia" w:ascii="宋体" w:hAnsi="宋体" w:eastAsia="宋体" w:cs="宋体"/>
          <w:color w:val="000000"/>
          <w:sz w:val="24"/>
          <w:szCs w:val="24"/>
          <w:highlight w:val="none"/>
        </w:rPr>
        <w:t xml:space="preserve">调换合格人员；负责处理合同服务期内所有劳资纠纷</w:t>
      </w:r>
      <w:r>
        <w:rPr>
          <w:rFonts w:hint="eastAsia" w:ascii="宋体" w:hAnsi="宋体" w:eastAsia="宋体" w:cs="宋体"/>
          <w:color w:val="000000"/>
          <w:sz w:val="24"/>
          <w:szCs w:val="24"/>
          <w:highlight w:val="none"/>
          <w:lang w:eastAsia="zh-CN"/>
        </w:rPr>
        <w:t xml:space="preserve">和</w:t>
      </w:r>
      <w:r>
        <w:rPr>
          <w:rFonts w:hint="eastAsia" w:ascii="宋体" w:hAnsi="宋体" w:eastAsia="宋体" w:cs="宋体"/>
          <w:color w:val="000000"/>
          <w:sz w:val="24"/>
          <w:szCs w:val="24"/>
          <w:highlight w:val="none"/>
        </w:rPr>
        <w:t xml:space="preserve">管理纠纷；落实</w:t>
      </w:r>
      <w:r>
        <w:rPr>
          <w:rFonts w:hint="eastAsia" w:ascii="宋体" w:hAnsi="宋体" w:eastAsia="宋体" w:cs="宋体"/>
          <w:bCs/>
          <w:color w:val="000000"/>
          <w:sz w:val="24"/>
          <w:szCs w:val="24"/>
          <w:highlight w:val="none"/>
        </w:rPr>
        <w:t xml:space="preserve">采购人</w:t>
      </w:r>
      <w:r>
        <w:rPr>
          <w:rFonts w:hint="eastAsia" w:ascii="宋体" w:hAnsi="宋体" w:eastAsia="宋体" w:cs="宋体"/>
          <w:color w:val="000000"/>
          <w:sz w:val="24"/>
          <w:szCs w:val="24"/>
          <w:highlight w:val="none"/>
        </w:rPr>
        <w:t xml:space="preserve">根据规章制度和工作需要提出的其他管理要求，并向采购人提供相关证明材料备案。</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中标供应商应建立人员职业道德规范与行为准则、人员岗位责任制度、人员聘用、培训、管理、考核与奖惩制度、技术服务规范与工作制度、服务质量管理制度等相关制度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落实文明管理、养护服务的措施，提供文明优质的服务。因中标供应商原因或工作人员工作失职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故意行为或违法犯罪行为造成</w:t>
      </w:r>
      <w:r>
        <w:rPr>
          <w:rFonts w:hint="eastAsia" w:ascii="宋体" w:hAnsi="宋体" w:eastAsia="宋体" w:cs="宋体"/>
          <w:bCs/>
          <w:color w:val="000000"/>
          <w:sz w:val="24"/>
          <w:szCs w:val="24"/>
          <w:highlight w:val="none"/>
        </w:rPr>
        <w:t xml:space="preserve">采购人</w:t>
      </w:r>
      <w:r>
        <w:rPr>
          <w:rFonts w:hint="eastAsia" w:ascii="宋体" w:hAnsi="宋体" w:eastAsia="宋体" w:cs="宋体"/>
          <w:color w:val="000000"/>
          <w:sz w:val="24"/>
          <w:szCs w:val="24"/>
          <w:highlight w:val="none"/>
        </w:rPr>
        <w:t xml:space="preserve">声誉影响或经济损失的，中标供应商应根据公安机关的立案调查结果或法院判决，承担相应的赔偿责任；因中标供应商自身</w:t>
      </w:r>
      <w:r>
        <w:rPr>
          <w:rFonts w:hint="eastAsia" w:ascii="宋体" w:hAnsi="宋体" w:eastAsia="宋体" w:cs="宋体"/>
          <w:color w:val="000000"/>
          <w:sz w:val="24"/>
          <w:szCs w:val="24"/>
          <w:highlight w:val="none"/>
          <w:lang w:eastAsia="zh-CN"/>
        </w:rPr>
        <w:t xml:space="preserve">原因</w:t>
      </w:r>
      <w:r>
        <w:rPr>
          <w:rFonts w:hint="eastAsia" w:ascii="宋体" w:hAnsi="宋体" w:eastAsia="宋体" w:cs="宋体"/>
          <w:color w:val="000000"/>
          <w:sz w:val="24"/>
          <w:szCs w:val="24"/>
          <w:highlight w:val="none"/>
        </w:rPr>
        <w:t xml:space="preserve">引发的一切纠纷，由中标供应商负完全责任；工作人员在非工作时间内发生的人身意外或其他纠纷，由中标供应商负责处理。如中标供应商拖欠本项目作业人员工资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其他薪酬、社会保险和商业保险投保费用，除承担由此引发的一切法律责任外，采购人有权终止服务合同。</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中标供应商须负责该项目作业人员的人事、劳资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社会保险和商业保险、计生</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管理工作，并提供为该项目人员办理劳动用工手续、结算发放工资、发放经济补偿金、缴纳社会保险、处理保险理赔、管理人事档案等方面的管理服务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负责处理合同服务期内所有劳资纠纷</w:t>
      </w:r>
      <w:r>
        <w:rPr>
          <w:rFonts w:hint="eastAsia" w:ascii="宋体" w:hAnsi="宋体" w:eastAsia="宋体" w:cs="宋体"/>
          <w:color w:val="000000"/>
          <w:sz w:val="24"/>
          <w:szCs w:val="24"/>
          <w:highlight w:val="none"/>
          <w:lang w:eastAsia="zh-CN"/>
        </w:rPr>
        <w:t xml:space="preserve">和</w:t>
      </w:r>
      <w:r>
        <w:rPr>
          <w:rFonts w:hint="eastAsia" w:ascii="宋体" w:hAnsi="宋体" w:eastAsia="宋体" w:cs="宋体"/>
          <w:color w:val="000000"/>
          <w:sz w:val="24"/>
          <w:szCs w:val="24"/>
          <w:highlight w:val="none"/>
        </w:rPr>
        <w:t xml:space="preserve">管理纠纷。</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投标供应商必须承诺</w:t>
      </w:r>
      <w:r>
        <w:rPr>
          <w:rFonts w:hint="eastAsia" w:ascii="宋体" w:hAnsi="宋体" w:eastAsia="宋体" w:cs="宋体"/>
          <w:color w:val="000000"/>
          <w:sz w:val="24"/>
          <w:szCs w:val="24"/>
          <w:highlight w:val="none"/>
          <w:lang w:eastAsia="zh-CN"/>
        </w:rPr>
        <w:t xml:space="preserve">满足招标</w:t>
      </w:r>
      <w:r>
        <w:rPr>
          <w:rFonts w:hint="eastAsia" w:ascii="宋体" w:hAnsi="宋体" w:eastAsia="宋体" w:cs="宋体"/>
          <w:color w:val="000000"/>
          <w:sz w:val="24"/>
          <w:szCs w:val="24"/>
          <w:highlight w:val="none"/>
        </w:rPr>
        <w:t xml:space="preserve">文件中提出的全部技术规格与要求，</w:t>
      </w:r>
      <w:r>
        <w:rPr>
          <w:rFonts w:hint="eastAsia" w:ascii="宋体" w:hAnsi="宋体" w:eastAsia="宋体" w:cs="宋体"/>
          <w:color w:val="000000"/>
          <w:sz w:val="24"/>
          <w:szCs w:val="24"/>
          <w:highlight w:val="none"/>
          <w:lang w:eastAsia="zh-CN"/>
        </w:rPr>
        <w:t xml:space="preserve">如果</w:t>
      </w:r>
      <w:r>
        <w:rPr>
          <w:rFonts w:hint="eastAsia" w:ascii="宋体" w:hAnsi="宋体" w:eastAsia="宋体" w:cs="宋体"/>
          <w:color w:val="000000"/>
          <w:sz w:val="24"/>
          <w:szCs w:val="24"/>
          <w:highlight w:val="none"/>
        </w:rPr>
        <w:t xml:space="preserve">其中某些条款不</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，应在文件中逐条列出，未列出的视同响应。</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提供的材料如有虚假，视为不实质性响应招标文件要求，已中标的取消其中标资格，并按《政府采购货物和服务招标投标管理办法》第七十四条“提供虚假材料谋取中标”</w:t>
      </w:r>
      <w:r>
        <w:rPr>
          <w:rFonts w:hint="eastAsia" w:ascii="宋体" w:hAnsi="宋体" w:eastAsia="宋体" w:cs="宋体"/>
          <w:color w:val="000000"/>
          <w:sz w:val="24"/>
          <w:szCs w:val="24"/>
          <w:highlight w:val="none"/>
          <w:lang w:eastAsia="zh-CN"/>
        </w:rPr>
        <w:t xml:space="preserve">的相关</w:t>
      </w:r>
      <w:r>
        <w:rPr>
          <w:rFonts w:hint="eastAsia" w:ascii="宋体" w:hAnsi="宋体" w:eastAsia="宋体" w:cs="宋体"/>
          <w:color w:val="000000"/>
          <w:sz w:val="24"/>
          <w:szCs w:val="24"/>
          <w:highlight w:val="none"/>
        </w:rPr>
        <w:t xml:space="preserve">处理办法处理。</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验收标准：采购人根据国家有关规定、招标文件、中标供应商的</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以及合同约定的</w:t>
      </w:r>
      <w:r>
        <w:rPr>
          <w:rFonts w:hint="eastAsia" w:ascii="宋体" w:hAnsi="宋体" w:eastAsia="宋体" w:cs="宋体"/>
          <w:color w:val="000000"/>
          <w:sz w:val="24"/>
          <w:szCs w:val="24"/>
          <w:highlight w:val="none"/>
          <w:lang w:eastAsia="zh-CN"/>
        </w:rPr>
        <w:t xml:space="preserve">内容</w:t>
      </w:r>
      <w:r>
        <w:rPr>
          <w:rFonts w:hint="eastAsia" w:ascii="宋体" w:hAnsi="宋体" w:eastAsia="宋体" w:cs="宋体"/>
          <w:color w:val="000000"/>
          <w:sz w:val="24"/>
          <w:szCs w:val="24"/>
          <w:highlight w:val="none"/>
        </w:rPr>
        <w:t xml:space="preserve">进行验收。</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知识产权：</w:t>
      </w:r>
      <w:r>
        <w:rPr>
          <w:rFonts w:hint="eastAsia" w:ascii="宋体" w:hAnsi="宋体" w:eastAsia="宋体" w:cs="宋体"/>
          <w:bCs/>
          <w:color w:val="000000"/>
          <w:sz w:val="24"/>
          <w:szCs w:val="24"/>
          <w:highlight w:val="none"/>
        </w:rPr>
        <w:t xml:space="preserve">中标供应商保证采购人在使用过程中不受到第三方关于侵犯专利权等知识产权的指控。任何第三方如果提出指控，中标供应商须与第三方交涉并承担可能发生的一</w:t>
      </w:r>
      <w:r>
        <w:rPr>
          <w:rFonts w:hint="eastAsia" w:ascii="宋体" w:hAnsi="宋体" w:eastAsia="宋体" w:cs="宋体"/>
          <w:color w:val="000000"/>
          <w:sz w:val="24"/>
          <w:szCs w:val="24"/>
          <w:highlight w:val="none"/>
        </w:rPr>
        <w:t xml:space="preserve">切法律责任和费用。</w:t>
      </w:r>
      <w:r/>
    </w:p>
    <w:p>
      <w:pPr>
        <w:ind w:firstLine="480"/>
        <w:jc w:val="both"/>
        <w:keepLines w:val="0"/>
        <w:keepNext w:val="0"/>
        <w:pageBreakBefore w:val="0"/>
        <w:spacing w:line="360" w:lineRule="auto"/>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13.付款方式：本项目无预付款</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按季度支付应付款项的50%作为进度款</w:t>
      </w:r>
      <w:r>
        <w:rPr>
          <w:rFonts w:hint="eastAsia" w:ascii="宋体" w:hAnsi="宋体" w:cs="宋体"/>
          <w:strike w:val="0"/>
          <w:sz w:val="24"/>
          <w:szCs w:val="24"/>
          <w:highlight w:val="none"/>
          <w:lang w:val="en-US" w:eastAsia="zh-CN"/>
        </w:rPr>
        <w:t xml:space="preserve">。</w:t>
      </w:r>
      <w:r>
        <w:rPr>
          <w:rFonts w:hint="eastAsia" w:ascii="宋体" w:hAnsi="宋体" w:eastAsia="宋体" w:cs="宋体"/>
          <w:sz w:val="24"/>
          <w:szCs w:val="24"/>
          <w:highlight w:val="none"/>
        </w:rPr>
        <w:t xml:space="preserve">审计结束</w:t>
      </w:r>
      <w:r>
        <w:rPr>
          <w:rFonts w:hint="eastAsia" w:ascii="宋体" w:hAnsi="宋体" w:cs="宋体"/>
          <w:sz w:val="24"/>
          <w:szCs w:val="24"/>
          <w:highlight w:val="none"/>
          <w:lang w:eastAsia="zh-CN"/>
        </w:rPr>
        <w:t xml:space="preserve">后付</w:t>
      </w:r>
      <w:r>
        <w:rPr>
          <w:rFonts w:hint="eastAsia" w:ascii="宋体" w:hAnsi="宋体" w:eastAsia="宋体" w:cs="宋体"/>
          <w:sz w:val="24"/>
          <w:szCs w:val="24"/>
          <w:highlight w:val="none"/>
        </w:rPr>
        <w:t xml:space="preserve">至审定价的90%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项目审计报告完成一年付清余款</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甲方每次付款前</w:t>
      </w:r>
      <w:r>
        <w:rPr>
          <w:rFonts w:hint="eastAsia" w:ascii="宋体" w:hAnsi="宋体" w:eastAsia="宋体" w:cs="宋体"/>
          <w:color w:val="auto"/>
          <w:sz w:val="24"/>
          <w:szCs w:val="24"/>
          <w:highlight w:val="none"/>
        </w:rPr>
        <w:t xml:space="preserve">扣除</w:t>
      </w:r>
      <w:r>
        <w:rPr>
          <w:rFonts w:hint="eastAsia" w:ascii="宋体" w:hAnsi="宋体" w:eastAsia="宋体" w:cs="宋体"/>
          <w:color w:val="auto"/>
          <w:sz w:val="24"/>
          <w:szCs w:val="24"/>
          <w:highlight w:val="none"/>
          <w:lang w:val="en-US" w:eastAsia="zh-CN"/>
        </w:rPr>
        <w:t xml:space="preserve">累计</w:t>
      </w:r>
      <w:r>
        <w:rPr>
          <w:rFonts w:hint="eastAsia" w:ascii="宋体" w:hAnsi="宋体" w:eastAsia="宋体" w:cs="宋体"/>
          <w:color w:val="auto"/>
          <w:sz w:val="24"/>
          <w:szCs w:val="24"/>
          <w:highlight w:val="none"/>
        </w:rPr>
        <w:t xml:space="preserve">月度考核罚款及其他扣款</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向</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开具</w:t>
      </w:r>
      <w:r>
        <w:rPr>
          <w:rFonts w:hint="eastAsia" w:ascii="宋体" w:hAnsi="宋体" w:eastAsia="宋体" w:cs="宋体"/>
          <w:color w:val="auto"/>
          <w:sz w:val="24"/>
          <w:szCs w:val="24"/>
          <w:highlight w:val="none"/>
        </w:rPr>
        <w:t xml:space="preserve">对应金额的发票</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上述款项均不另计利息，且所有款项全部支付至</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基本账户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t xml:space="preserve">道路市政设施养护管理考核每月度考核一次，按照《无锡市新吴区梅村街道市政设施养护管理考核表》中的考核细则实施，考核采用阶梯扣款模式，得分90分（含）以上，扣1000元/1分，得分90分以下的，扣除2000元/1分。</w:t>
      </w:r>
      <w:r/>
    </w:p>
    <w:p>
      <w:pPr>
        <w:ind w:firstLine="480"/>
        <w:jc w:val="both"/>
        <w:keepLines w:val="0"/>
        <w:keepNext w:val="0"/>
        <w:pageBreakBefore w:val="0"/>
        <w:spacing w:line="360" w:lineRule="auto"/>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14.履约保证金：合同价的10%。</w:t>
      </w:r>
      <w:r/>
    </w:p>
    <w:p>
      <w:pPr>
        <w:spacing w:line="360" w:lineRule="auto"/>
        <w:rPr>
          <w:rFonts w:hint="eastAsia" w:ascii="宋体" w:hAnsi="宋体" w:eastAsia="宋体" w:cs="宋体"/>
          <w:sz w:val="21"/>
          <w:szCs w:val="21"/>
          <w:highlight w:val="none"/>
          <w:lang w:val="en-US" w:eastAsia="zh-CN" w:bidi="ar-SA"/>
        </w:rPr>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pPr>
      <w:r>
        <w:rPr>
          <w:rFonts w:hint="eastAsia" w:ascii="宋体" w:hAnsi="宋体" w:eastAsia="宋体" w:cs="宋体"/>
          <w:sz w:val="21"/>
          <w:szCs w:val="21"/>
          <w:highlight w:val="none"/>
          <w:lang w:val="en-US" w:eastAsia="zh-CN" w:bidi="ar-SA"/>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699"/>
        <w:jc w:val="center"/>
        <w:rPr>
          <w:rFonts w:hint="eastAsia" w:ascii="宋体" w:hAnsi="宋体" w:eastAsia="宋体" w:cs="宋体"/>
          <w:highlight w:val="none"/>
          <w:lang w:val="en-US" w:eastAsia="zh-CN"/>
        </w:rPr>
      </w:pPr>
      <w:r>
        <w:rPr>
          <w:rFonts w:hint="eastAsia" w:ascii="宋体" w:hAnsi="宋体" w:eastAsia="宋体" w:cs="宋体"/>
          <w:b/>
          <w:bCs/>
          <w:color w:val="auto"/>
          <w:sz w:val="24"/>
          <w:szCs w:val="24"/>
          <w:highlight w:val="none"/>
          <w:lang w:val="en-US" w:eastAsia="zh-CN"/>
        </w:rPr>
        <w:t xml:space="preserve">无锡市新吴区梅村街道市政设施养护管理考核表（月度考核）</w:t>
      </w:r>
      <w:r/>
    </w:p>
    <w:tbl>
      <w:tblPr>
        <w:tblStyle w:val="680"/>
        <w:tblW w:w="14472"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8"/>
        <w:gridCol w:w="1766"/>
        <w:gridCol w:w="9477"/>
        <w:gridCol w:w="845"/>
        <w:gridCol w:w="978"/>
        <w:gridCol w:w="698"/>
      </w:tblGrid>
      <w:tr>
        <w:trPr>
          <w:trHeight w:val="159"/>
          <w:tblHeader/>
        </w:trPr>
        <w:tc>
          <w:tcPr>
            <w:shd w:val="clear" w:color="auto" w:fill="auto"/>
            <w:tcBorders>
              <w:top w:val="single" w:color="auto" w:sz="4" w:space="0"/>
              <w:left w:val="single" w:color="auto" w:sz="4" w:space="0"/>
              <w:bottom w:val="single" w:color="auto" w:sz="4" w:space="0"/>
              <w:right w:val="single" w:color="auto" w:sz="4" w:space="0"/>
            </w:tcBorders>
            <w:tcW w:w="708" w:type="dxa"/>
            <w:vAlign w:val="bottom"/>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11243"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考核内容</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得分</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149"/>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基础资料</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及台账</w:t>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top"/>
            <w:textDirection w:val="lrTb"/>
            <w:noWrap w:val="false"/>
          </w:tcPr>
          <w:p>
            <w:pPr>
              <w:ind w:firstLine="0"/>
              <w:jc w:val="both"/>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养护片区的组织、计划、</w:t>
            </w:r>
            <w:r>
              <w:rPr>
                <w:rFonts w:hint="eastAsia" w:ascii="宋体" w:hAnsi="宋体" w:cs="宋体"/>
                <w:b w:val="0"/>
                <w:bCs w:val="0"/>
                <w:i w:val="0"/>
                <w:iCs w:val="0"/>
                <w:color w:val="auto"/>
                <w:sz w:val="24"/>
                <w:szCs w:val="24"/>
                <w:highlight w:val="none"/>
                <w:u w:val="none"/>
                <w:lang w:val="en-US" w:eastAsia="zh-CN" w:bidi="ar"/>
              </w:rPr>
              <w:t xml:space="preserve">措施</w:t>
            </w:r>
            <w:r>
              <w:rPr>
                <w:rFonts w:hint="eastAsia" w:ascii="宋体" w:hAnsi="宋体" w:eastAsia="宋体" w:cs="宋体"/>
                <w:b w:val="0"/>
                <w:bCs w:val="0"/>
                <w:i w:val="0"/>
                <w:iCs w:val="0"/>
                <w:color w:val="auto"/>
                <w:sz w:val="24"/>
                <w:szCs w:val="24"/>
                <w:highlight w:val="none"/>
                <w:u w:val="none"/>
                <w:lang w:val="en-US" w:eastAsia="zh-CN" w:bidi="ar"/>
              </w:rPr>
              <w:t xml:space="preserve">、地下管线等基础资料</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资料分类整理成册且有专人管理。</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u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372"/>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bottom"/>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养护片内设施有维修记录（维修项目的质量、检查表、验收单和上级复查等），有安全生产台账。台账需无遗漏、错误，及时按规上报。</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193"/>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bottom"/>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bottom"/>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有突发事件应急处理预案；网络图、应急队伍；机械设备、材料。</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295"/>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bottom"/>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bottom"/>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须</w:t>
            </w:r>
            <w:r>
              <w:rPr>
                <w:rFonts w:hint="eastAsia" w:ascii="宋体" w:hAnsi="宋体" w:cs="宋体"/>
                <w:sz w:val="24"/>
                <w:szCs w:val="24"/>
                <w:highlight w:val="none"/>
                <w:lang w:eastAsia="zh-CN"/>
              </w:rPr>
              <w:t xml:space="preserve">每周至少做好一次巡视记录</w:t>
            </w:r>
            <w:r>
              <w:rPr>
                <w:rFonts w:hint="eastAsia" w:ascii="宋体" w:hAnsi="宋体" w:eastAsia="宋体" w:cs="宋体"/>
                <w:b w:val="0"/>
                <w:bCs w:val="0"/>
                <w:i w:val="0"/>
                <w:iCs w:val="0"/>
                <w:color w:val="auto"/>
                <w:sz w:val="24"/>
                <w:szCs w:val="24"/>
                <w:highlight w:val="none"/>
                <w:u w:val="none"/>
                <w:lang w:val="en-US" w:eastAsia="zh-CN" w:bidi="ar"/>
              </w:rPr>
              <w:t xml:space="preserve">（同时桥</w:t>
            </w:r>
            <w:r>
              <w:rPr>
                <w:rFonts w:hint="eastAsia" w:ascii="宋体" w:hAnsi="宋体" w:cs="宋体"/>
                <w:b w:val="0"/>
                <w:bCs w:val="0"/>
                <w:i w:val="0"/>
                <w:iCs w:val="0"/>
                <w:color w:val="auto"/>
                <w:sz w:val="24"/>
                <w:szCs w:val="24"/>
                <w:highlight w:val="none"/>
                <w:u w:val="none"/>
                <w:lang w:val="en-US" w:eastAsia="zh-CN" w:bidi="ar"/>
              </w:rPr>
              <w:t xml:space="preserve">面</w:t>
            </w:r>
            <w:r>
              <w:rPr>
                <w:rFonts w:hint="eastAsia" w:ascii="宋体" w:hAnsi="宋体" w:eastAsia="宋体" w:cs="宋体"/>
                <w:b w:val="0"/>
                <w:bCs w:val="0"/>
                <w:i w:val="0"/>
                <w:iCs w:val="0"/>
                <w:color w:val="auto"/>
                <w:sz w:val="24"/>
                <w:szCs w:val="24"/>
                <w:highlight w:val="none"/>
                <w:u w:val="none"/>
                <w:lang w:val="en-US" w:eastAsia="zh-CN" w:bidi="ar"/>
              </w:rPr>
              <w:t xml:space="preserve">的巡视频率应达到养护规范要求）</w:t>
            </w:r>
            <w:r>
              <w:rPr>
                <w:rFonts w:hint="eastAsia" w:ascii="宋体" w:hAnsi="宋体" w:eastAsia="宋体" w:cs="宋体"/>
                <w:b w:val="0"/>
                <w:bCs w:val="0"/>
                <w:i w:val="0"/>
                <w:iCs w:val="0"/>
                <w:strike w:val="0"/>
                <w:color w:val="auto"/>
                <w:sz w:val="24"/>
                <w:szCs w:val="24"/>
                <w:highlight w:val="none"/>
                <w:u w:val="none"/>
                <w:lang w:val="en-US" w:eastAsia="zh-CN" w:bidi="ar"/>
              </w:rPr>
              <w:t xml:space="preserve">，GPS巡视轨迹应</w:t>
            </w:r>
            <w:r>
              <w:rPr>
                <w:rFonts w:hint="eastAsia" w:ascii="宋体" w:hAnsi="宋体" w:eastAsia="宋体" w:cs="宋体"/>
                <w:b w:val="0"/>
                <w:bCs w:val="0"/>
                <w:i w:val="0"/>
                <w:iCs w:val="0"/>
                <w:color w:val="auto"/>
                <w:sz w:val="24"/>
                <w:szCs w:val="24"/>
                <w:highlight w:val="none"/>
                <w:u w:val="none"/>
                <w:lang w:val="en-US" w:eastAsia="zh-CN" w:bidi="ar"/>
              </w:rPr>
              <w:t xml:space="preserve">覆盖所有养护道路。</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274"/>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安全文明</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施工</w:t>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u w:val="none"/>
                <w:lang w:val="en-US" w:eastAsia="zh-CN" w:bidi="ar"/>
              </w:rPr>
              <w:t xml:space="preserve">作业人员</w:t>
            </w:r>
            <w:r>
              <w:rPr>
                <w:rFonts w:hint="eastAsia" w:ascii="宋体" w:hAnsi="宋体" w:eastAsia="宋体" w:cs="宋体"/>
                <w:b w:val="0"/>
                <w:bCs w:val="0"/>
                <w:i w:val="0"/>
                <w:iCs w:val="0"/>
                <w:color w:val="auto"/>
                <w:sz w:val="24"/>
                <w:szCs w:val="24"/>
                <w:highlight w:val="none"/>
                <w:u w:val="none"/>
                <w:lang w:val="en-US" w:eastAsia="zh-CN" w:bidi="ar"/>
              </w:rPr>
              <w:t xml:space="preserve">需接受安全教育，经专业培训合格后持证上岗，严格按操作规程作业。</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220"/>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u w:val="none"/>
                <w:lang w:val="en-US" w:eastAsia="zh-CN" w:bidi="ar"/>
              </w:rPr>
              <w:t xml:space="preserve">施工时</w:t>
            </w:r>
            <w:r>
              <w:rPr>
                <w:rFonts w:hint="eastAsia" w:ascii="宋体" w:hAnsi="宋体" w:eastAsia="宋体" w:cs="宋体"/>
                <w:b w:val="0"/>
                <w:bCs w:val="0"/>
                <w:i w:val="0"/>
                <w:iCs w:val="0"/>
                <w:color w:val="auto"/>
                <w:sz w:val="24"/>
                <w:szCs w:val="24"/>
                <w:highlight w:val="none"/>
                <w:u w:val="none"/>
                <w:lang w:val="en-US" w:eastAsia="zh-CN" w:bidi="ar"/>
              </w:rPr>
              <w:t xml:space="preserve">必须具备安全防护设施，施工作业时必须穿戴防护用具。</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209"/>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u w:val="none"/>
                <w:lang w:val="en-US" w:eastAsia="zh-CN" w:bidi="ar"/>
              </w:rPr>
              <w:t xml:space="preserve">施工</w:t>
            </w:r>
            <w:r>
              <w:rPr>
                <w:rFonts w:hint="eastAsia" w:ascii="宋体" w:hAnsi="宋体" w:eastAsia="宋体" w:cs="宋体"/>
                <w:b w:val="0"/>
                <w:bCs w:val="0"/>
                <w:i w:val="0"/>
                <w:iCs w:val="0"/>
                <w:color w:val="auto"/>
                <w:sz w:val="24"/>
                <w:szCs w:val="24"/>
                <w:highlight w:val="none"/>
                <w:u w:val="none"/>
                <w:lang w:val="en-US" w:eastAsia="zh-CN" w:bidi="ar"/>
              </w:rPr>
              <w:t xml:space="preserve">现场必须围护到位，设置安全警示标志；夜间施工设照明灯、警示灯。</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如雨水井下井作业等具有危险性的分部分项工程</w:t>
            </w:r>
            <w:r>
              <w:rPr>
                <w:rFonts w:hint="eastAsia" w:ascii="宋体" w:hAnsi="宋体" w:cs="宋体"/>
                <w:b w:val="0"/>
                <w:bCs w:val="0"/>
                <w:i w:val="0"/>
                <w:iCs w:val="0"/>
                <w:color w:val="auto"/>
                <w:sz w:val="24"/>
                <w:szCs w:val="24"/>
                <w:highlight w:val="none"/>
                <w:u w:val="none"/>
                <w:lang w:val="en-US" w:eastAsia="zh-CN" w:bidi="ar"/>
              </w:rPr>
              <w:t xml:space="preserve">，必须</w:t>
            </w:r>
            <w:r>
              <w:rPr>
                <w:rFonts w:hint="eastAsia" w:ascii="宋体" w:hAnsi="宋体" w:eastAsia="宋体" w:cs="宋体"/>
                <w:b w:val="0"/>
                <w:bCs w:val="0"/>
                <w:i w:val="0"/>
                <w:iCs w:val="0"/>
                <w:color w:val="auto"/>
                <w:sz w:val="24"/>
                <w:szCs w:val="24"/>
                <w:highlight w:val="none"/>
                <w:u w:val="none"/>
                <w:lang w:val="en-US" w:eastAsia="zh-CN" w:bidi="ar"/>
              </w:rPr>
              <w:t xml:space="preserve">制定专项安全施工方案和应急救援预案。</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290"/>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采取有效措施控制施工现场的扬尘、废气、废水、固体废弃物和噪声对环境的破坏。</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社会责任</w:t>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bottom"/>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认真履行应尽的社会责任，及时完成上级指示性、突击性任务，及时处理人民群众来电、来信、来访事项。</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324"/>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bottom"/>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bottom"/>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针对突发性暴雨、暴雪等气候灾害，需建立快速反应机制，迅速处理道路积水、积雪等问题，保证道路畅通。</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rPr>
                <w:rFonts w:hint="eastAsia" w:ascii="宋体" w:hAnsi="宋体" w:cs="宋体"/>
                <w:b w:val="0"/>
                <w:bCs w:val="0"/>
                <w:i w:val="0"/>
                <w:iCs w:val="0"/>
                <w:color w:val="auto"/>
                <w:sz w:val="24"/>
                <w:szCs w:val="24"/>
                <w:highlight w:val="none"/>
                <w:u w:val="none"/>
                <w:lang w:val="en-US" w:eastAsia="zh-CN"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456"/>
        </w:trPr>
        <w:tc>
          <w:tcPr>
            <w:shd w:val="clear" w:color="auto" w:fill="auto"/>
            <w:tcBorders>
              <w:top w:val="single" w:color="auto" w:sz="4" w:space="0"/>
              <w:left w:val="single" w:color="auto" w:sz="4" w:space="0"/>
              <w:right w:val="single" w:color="auto" w:sz="4" w:space="0"/>
            </w:tcBorders>
            <w:tcW w:w="708" w:type="dxa"/>
            <w:vAlign w:val="center"/>
            <w:vMerge w:val="restart"/>
            <w:textDirection w:val="lrTb"/>
            <w:noWrap w:val="false"/>
          </w:tcPr>
          <w:p>
            <w:pPr>
              <w:ind w:firstLine="0"/>
              <w:jc w:val="center"/>
              <w:keepLines w:val="0"/>
              <w:keepNext w:val="0"/>
              <w:pageBreakBefore w:val="0"/>
              <w:widowControl/>
              <w:rPr>
                <w:rFonts w:hint="default"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auto" w:sz="4" w:space="0"/>
              <w:left w:val="single" w:color="auto" w:sz="4" w:space="0"/>
              <w:right w:val="single" w:color="auto" w:sz="4" w:space="0"/>
            </w:tcBorders>
            <w:tcW w:w="1766"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rPr>
              <w:t xml:space="preserve">道路（沥青路面、水泥混凝土路面）</w:t>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sz w:val="24"/>
                <w:szCs w:val="24"/>
                <w:highlight w:val="none"/>
              </w:rPr>
              <w:t xml:space="preserve">沉陷、碎裂、坑槽要求在24小时内完成病害处理</w:t>
            </w:r>
            <w:r>
              <w:rPr>
                <w:rFonts w:hint="eastAsia" w:ascii="宋体" w:hAnsi="宋体" w:cs="宋体"/>
                <w:sz w:val="24"/>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456"/>
        </w:trPr>
        <w:tc>
          <w:tcPr>
            <w:shd w:val="clear" w:color="auto" w:fill="auto"/>
            <w:tcBorders>
              <w:left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r>
            <w:r/>
          </w:p>
        </w:tc>
        <w:tc>
          <w:tcPr>
            <w:shd w:val="clear" w:color="auto" w:fill="auto"/>
            <w:tcBorders>
              <w:left w:val="single" w:color="auto" w:sz="4" w:space="0"/>
              <w:right w:val="single" w:color="auto" w:sz="4" w:space="0"/>
            </w:tcBorders>
            <w:tcW w:w="1766"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sz w:val="24"/>
                <w:szCs w:val="24"/>
                <w:highlight w:val="none"/>
              </w:rPr>
              <w:t xml:space="preserve">网裂、拥包、搓板、脱皮等病害要求在</w:t>
            </w:r>
            <w:r>
              <w:rPr>
                <w:rFonts w:hint="eastAsia" w:ascii="宋体" w:hAnsi="宋体" w:eastAsia="宋体" w:cs="宋体"/>
                <w:sz w:val="24"/>
                <w:szCs w:val="24"/>
                <w:highlight w:val="none"/>
                <w:lang w:eastAsia="zh-CN"/>
              </w:rPr>
              <w:t xml:space="preserve">7个</w:t>
            </w:r>
            <w:r>
              <w:rPr>
                <w:rFonts w:hint="eastAsia" w:ascii="宋体" w:hAnsi="宋体" w:eastAsia="宋体" w:cs="宋体"/>
                <w:sz w:val="24"/>
                <w:szCs w:val="24"/>
                <w:highlight w:val="none"/>
              </w:rPr>
              <w:t xml:space="preserve">工作日内处理完毕</w:t>
            </w:r>
            <w:r>
              <w:rPr>
                <w:rFonts w:hint="eastAsia" w:ascii="宋体" w:hAnsi="宋体" w:cs="宋体"/>
                <w:sz w:val="24"/>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456"/>
        </w:trPr>
        <w:tc>
          <w:tcPr>
            <w:shd w:val="clear" w:color="auto" w:fill="auto"/>
            <w:tcBorders>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r>
            <w:r/>
          </w:p>
        </w:tc>
        <w:tc>
          <w:tcPr>
            <w:shd w:val="clear" w:color="auto" w:fill="auto"/>
            <w:tcBorders>
              <w:left w:val="single" w:color="auto" w:sz="4" w:space="0"/>
              <w:bottom w:val="single" w:color="auto" w:sz="4" w:space="0"/>
              <w:right w:val="single" w:color="auto" w:sz="4" w:space="0"/>
            </w:tcBorders>
            <w:tcW w:w="1766"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sz w:val="24"/>
                <w:szCs w:val="24"/>
                <w:highlight w:val="none"/>
              </w:rPr>
              <w:t xml:space="preserve">唧泥、缝料散失、错台等病害应在</w:t>
            </w:r>
            <w:r>
              <w:rPr>
                <w:rFonts w:hint="eastAsia" w:ascii="宋体" w:hAnsi="宋体" w:eastAsia="宋体" w:cs="宋体"/>
                <w:sz w:val="24"/>
                <w:szCs w:val="24"/>
                <w:highlight w:val="none"/>
                <w:lang w:eastAsia="zh-CN"/>
              </w:rPr>
              <w:t xml:space="preserve">1个月</w:t>
            </w:r>
            <w:r>
              <w:rPr>
                <w:rFonts w:hint="eastAsia" w:ascii="宋体" w:hAnsi="宋体" w:eastAsia="宋体" w:cs="宋体"/>
                <w:sz w:val="24"/>
                <w:szCs w:val="24"/>
                <w:highlight w:val="none"/>
              </w:rPr>
              <w:t xml:space="preserve">以内予以修复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确保道路设施完好</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运行安全。</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456"/>
        </w:trPr>
        <w:tc>
          <w:tcPr>
            <w:shd w:val="clear" w:color="auto" w:fill="auto"/>
            <w:tcBorders>
              <w:top w:val="single" w:color="auto" w:sz="4" w:space="0"/>
              <w:left w:val="single" w:color="auto" w:sz="4" w:space="0"/>
              <w:right w:val="single" w:color="auto" w:sz="4" w:space="0"/>
            </w:tcBorders>
            <w:tcW w:w="708" w:type="dxa"/>
            <w:vAlign w:val="center"/>
            <w:vMerge w:val="restart"/>
            <w:textDirection w:val="lrTb"/>
            <w:noWrap w:val="false"/>
          </w:tcPr>
          <w:p>
            <w:pPr>
              <w:ind w:firstLine="0"/>
              <w:jc w:val="center"/>
              <w:keepLines w:val="0"/>
              <w:keepNext w:val="0"/>
              <w:pageBreakBefore w:val="0"/>
              <w:widowControl/>
              <w:rPr>
                <w:rFonts w:hint="default"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right w:val="single" w:color="auto" w:sz="4" w:space="0"/>
            </w:tcBorders>
            <w:tcW w:w="1766" w:type="dxa"/>
            <w:vAlign w:val="center"/>
            <w:vMerge w:val="restart"/>
            <w:textDirection w:val="lrTb"/>
            <w:noWrap w:val="false"/>
          </w:tcPr>
          <w:p>
            <w:pPr>
              <w:ind w:firstLine="0"/>
              <w:jc w:val="center"/>
              <w:keepLines w:val="0"/>
              <w:keepNext w:val="0"/>
              <w:pageBreakBefore w:val="0"/>
              <w:widowControl/>
              <w:rPr>
                <w:rFonts w:hint="eastAsia" w:ascii="宋体" w:hAnsi="宋体" w:cs="宋体"/>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桥梁</w:t>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桥面铺装层（参照道路管理要求）</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456"/>
        </w:trPr>
        <w:tc>
          <w:tcPr>
            <w:shd w:val="clear" w:color="auto" w:fill="auto"/>
            <w:tcBorders>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r>
            <w:r/>
          </w:p>
        </w:tc>
        <w:tc>
          <w:tcPr>
            <w:shd w:val="clear" w:color="auto" w:fill="auto"/>
            <w:tcBorders>
              <w:left w:val="single" w:color="auto" w:sz="4" w:space="0"/>
              <w:bottom w:val="single" w:color="auto" w:sz="4" w:space="0"/>
              <w:right w:val="single" w:color="auto" w:sz="4" w:space="0"/>
            </w:tcBorders>
            <w:tcW w:w="1766" w:type="dxa"/>
            <w:vAlign w:val="center"/>
            <w:vMerge w:val="continue"/>
            <w:textDirection w:val="lrTb"/>
            <w:noWrap w:val="false"/>
          </w:tcPr>
          <w:p>
            <w:pPr>
              <w:ind w:firstLine="0"/>
              <w:jc w:val="center"/>
              <w:keepLines w:val="0"/>
              <w:keepNext w:val="0"/>
              <w:pageBreakBefore w:val="0"/>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桥面积水（需1小时内处理完成）</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456"/>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keepLines w:val="0"/>
              <w:keepNext w:val="0"/>
              <w:pageBreakBefore w:val="0"/>
              <w:widowControl/>
              <w:rPr>
                <w:rFonts w:hint="default"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rPr>
              <w:t xml:space="preserve">人行道</w:t>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无坑洞、错台、拱起、沉陷和缺损，发现病害应在</w:t>
            </w:r>
            <w:r>
              <w:rPr>
                <w:rFonts w:hint="eastAsia" w:ascii="宋体" w:hAnsi="宋体" w:eastAsia="宋体" w:cs="宋体"/>
                <w:color w:val="auto"/>
                <w:sz w:val="24"/>
                <w:szCs w:val="24"/>
                <w:highlight w:val="none"/>
                <w:lang w:eastAsia="zh-CN"/>
              </w:rPr>
              <w:t xml:space="preserve">3天</w:t>
            </w:r>
            <w:r>
              <w:rPr>
                <w:rFonts w:hint="eastAsia" w:ascii="宋体" w:hAnsi="宋体" w:eastAsia="宋体" w:cs="宋体"/>
                <w:color w:val="auto"/>
                <w:sz w:val="24"/>
                <w:szCs w:val="24"/>
                <w:highlight w:val="none"/>
              </w:rPr>
              <w:t xml:space="preserve">内予以修复</w:t>
            </w:r>
            <w:r>
              <w:rPr>
                <w:rFonts w:hint="eastAsia" w:ascii="宋体" w:hAnsi="宋体" w:eastAsia="宋体" w:cs="宋体"/>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456"/>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keepLines w:val="0"/>
              <w:keepNext w:val="0"/>
              <w:pageBreakBefore w:val="0"/>
              <w:widowControl/>
              <w:rPr>
                <w:rFonts w:hint="default"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ind w:firstLine="0"/>
              <w:jc w:val="center"/>
              <w:keepLines w:val="0"/>
              <w:keepNext w:val="0"/>
              <w:pageBreakBefore w:val="0"/>
              <w:widowControl/>
              <w:rPr>
                <w:rFonts w:hint="default"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其他设施</w:t>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sz w:val="24"/>
                <w:szCs w:val="24"/>
                <w:highlight w:val="none"/>
                <w:lang w:eastAsia="zh-CN"/>
              </w:rPr>
              <w:t xml:space="preserve">路名牌应</w:t>
            </w:r>
            <w:r>
              <w:rPr>
                <w:rFonts w:hint="eastAsia" w:ascii="宋体" w:hAnsi="宋体" w:eastAsia="宋体" w:cs="宋体"/>
                <w:sz w:val="24"/>
                <w:szCs w:val="24"/>
                <w:highlight w:val="none"/>
              </w:rPr>
              <w:t xml:space="preserve">牢固、完好，发现歪斜、</w:t>
            </w:r>
            <w:r>
              <w:rPr>
                <w:rFonts w:hint="eastAsia" w:ascii="宋体" w:hAnsi="宋体" w:eastAsia="宋体" w:cs="宋体"/>
                <w:sz w:val="24"/>
                <w:szCs w:val="24"/>
                <w:highlight w:val="none"/>
                <w:lang w:eastAsia="zh-CN"/>
              </w:rPr>
              <w:t xml:space="preserve">污损</w:t>
            </w:r>
            <w:r>
              <w:rPr>
                <w:rFonts w:hint="eastAsia" w:ascii="宋体" w:hAnsi="宋体" w:eastAsia="宋体" w:cs="宋体"/>
                <w:sz w:val="24"/>
                <w:szCs w:val="24"/>
                <w:highlight w:val="none"/>
              </w:rPr>
              <w:t xml:space="preserve">等</w:t>
            </w:r>
            <w:r>
              <w:rPr>
                <w:rFonts w:hint="eastAsia" w:ascii="宋体" w:hAnsi="宋体" w:eastAsia="宋体" w:cs="宋体"/>
                <w:sz w:val="24"/>
                <w:szCs w:val="24"/>
                <w:highlight w:val="none"/>
                <w:lang w:eastAsia="zh-CN"/>
              </w:rPr>
              <w:t xml:space="preserve">情况应在</w:t>
            </w:r>
            <w:r>
              <w:rPr>
                <w:rFonts w:hint="eastAsia" w:ascii="宋体" w:hAnsi="宋体" w:eastAsia="宋体" w:cs="宋体"/>
                <w:sz w:val="24"/>
                <w:szCs w:val="24"/>
                <w:highlight w:val="none"/>
              </w:rPr>
              <w:t xml:space="preserve">24小时内修复</w:t>
            </w:r>
            <w:r>
              <w:rPr>
                <w:rFonts w:hint="eastAsia" w:ascii="宋体" w:hAnsi="宋体" w:cs="宋体"/>
                <w:sz w:val="24"/>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456"/>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服务响应</w:t>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包括但不限于本项目采购需求里的内容，及时响应采购人的要求。</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166"/>
        </w:trPr>
        <w:tc>
          <w:tcPr>
            <w:gridSpan w:val="3"/>
            <w:shd w:val="clear" w:color="auto" w:fill="auto"/>
            <w:tcBorders>
              <w:top w:val="single" w:color="auto" w:sz="4" w:space="0"/>
              <w:left w:val="single" w:color="auto" w:sz="4" w:space="0"/>
              <w:bottom w:val="single" w:color="auto" w:sz="4" w:space="0"/>
              <w:right w:val="single" w:color="auto" w:sz="4" w:space="0"/>
            </w:tcBorders>
            <w:tcW w:w="11951"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lang w:val="en-US" w:eastAsia="zh-CN" w:bidi="ar"/>
              </w:rPr>
              <w:t xml:space="preserve">合计得分</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319"/>
        </w:trPr>
        <w:tc>
          <w:tcPr>
            <w:gridSpan w:val="6"/>
            <w:shd w:val="clear" w:color="auto" w:fill="auto"/>
            <w:tcBorders>
              <w:top w:val="single" w:color="auto" w:sz="4" w:space="0"/>
              <w:left w:val="single" w:color="auto" w:sz="4" w:space="0"/>
              <w:bottom w:val="single" w:color="auto" w:sz="4" w:space="0"/>
              <w:right w:val="single" w:color="auto" w:sz="4" w:space="0"/>
            </w:tcBorders>
            <w:tcW w:w="14472" w:type="dxa"/>
            <w:vAlign w:val="center"/>
            <w:textDirection w:val="lrTb"/>
            <w:noWrap w:val="false"/>
          </w:tcPr>
          <w:p>
            <w:pPr>
              <w:ind w:firstLine="0"/>
              <w:jc w:val="left"/>
              <w:keepLines w:val="0"/>
              <w:keepNext w:val="0"/>
              <w:pageBreakBefore w:val="0"/>
              <w:widowControl/>
              <w:rPr>
                <w:rFonts w:hint="eastAsia" w:ascii="宋体" w:hAnsi="宋体" w:eastAsia="宋体" w:cs="宋体"/>
                <w:b/>
                <w:bCs/>
                <w:i w:val="0"/>
                <w:iCs w:val="0"/>
                <w:color w:val="auto"/>
                <w:sz w:val="24"/>
                <w:szCs w:val="24"/>
                <w:highlight w:val="none"/>
                <w:u w:val="none"/>
                <w:lang w:eastAsia="zh-CN"/>
              </w:rPr>
              <w:suppressLineNumbers w:val="0"/>
            </w:pPr>
            <w:r>
              <w:rPr>
                <w:rFonts w:hint="eastAsia" w:ascii="宋体" w:hAnsi="宋体" w:eastAsia="宋体" w:cs="宋体"/>
                <w:b/>
                <w:bCs/>
                <w:i w:val="0"/>
                <w:iCs w:val="0"/>
                <w:color w:val="auto"/>
                <w:sz w:val="24"/>
                <w:szCs w:val="24"/>
                <w:highlight w:val="none"/>
                <w:u w:val="none"/>
                <w:lang w:eastAsia="zh-CN"/>
              </w:rPr>
              <w:t xml:space="preserve">注：</w:t>
            </w:r>
            <w:r>
              <w:rPr>
                <w:rFonts w:hint="eastAsia" w:ascii="宋体" w:hAnsi="宋体" w:eastAsia="宋体" w:cs="宋体"/>
                <w:b/>
                <w:bCs/>
                <w:i w:val="0"/>
                <w:iCs w:val="0"/>
                <w:color w:val="auto"/>
                <w:sz w:val="24"/>
                <w:szCs w:val="24"/>
                <w:highlight w:val="none"/>
                <w:u w:val="none"/>
                <w:lang w:val="en-US" w:eastAsia="zh-CN"/>
              </w:rPr>
              <w:t xml:space="preserve">道路</w:t>
            </w:r>
            <w:r>
              <w:rPr>
                <w:rFonts w:hint="eastAsia" w:ascii="宋体" w:hAnsi="宋体" w:eastAsia="宋体" w:cs="宋体"/>
                <w:b/>
                <w:bCs/>
                <w:i w:val="0"/>
                <w:iCs w:val="0"/>
                <w:color w:val="auto"/>
                <w:sz w:val="24"/>
                <w:szCs w:val="24"/>
                <w:highlight w:val="none"/>
                <w:u w:val="none"/>
                <w:lang w:val="en-US" w:eastAsia="zh-CN" w:bidi="ar"/>
              </w:rPr>
              <w:t xml:space="preserve">市政设施养护管理考核每月度考核一次，按照《无锡市新吴区梅村街道市政设施养护管理考核表》中的考核细则实施，考核采用阶梯扣款模式，得分90分（含）以上，扣1000元/1分，得分90分以下的，扣除2000元/1分。</w:t>
            </w:r>
            <w:r/>
          </w:p>
        </w:tc>
      </w:tr>
      <w:tr>
        <w:trPr>
          <w:trHeight w:val="90"/>
        </w:trPr>
        <w:tc>
          <w:tcPr>
            <w:gridSpan w:val="6"/>
            <w:shd w:val="clear" w:color="auto" w:fill="auto"/>
            <w:tcBorders>
              <w:top w:val="single" w:color="auto" w:sz="4" w:space="0"/>
              <w:left w:val="none" w:color="000000" w:sz="4" w:space="0"/>
              <w:bottom w:val="none" w:color="000000" w:sz="4" w:space="0"/>
              <w:right w:val="none" w:color="000000" w:sz="4" w:space="0"/>
            </w:tcBorders>
            <w:tcW w:w="14472" w:type="dxa"/>
            <w:vAlign w:val="center"/>
            <w:textDirection w:val="lrTb"/>
            <w:noWrap w:val="false"/>
          </w:tcPr>
          <w:p>
            <w:pPr>
              <w:ind w:firstLine="0"/>
              <w:jc w:val="left"/>
              <w:keepLines w:val="0"/>
              <w:keepNext w:val="0"/>
              <w:pageBreakBefore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p>
            <w:pPr>
              <w:ind w:firstLine="482"/>
              <w:jc w:val="left"/>
              <w:keepLines w:val="0"/>
              <w:keepNext w:val="0"/>
              <w:pageBreakBefore w:val="0"/>
              <w:widowControl/>
              <w:rPr>
                <w:rFonts w:hint="eastAsia" w:ascii="宋体" w:hAnsi="宋体" w:eastAsia="宋体" w:cs="宋体"/>
                <w:b/>
                <w:bCs/>
                <w:i w:val="0"/>
                <w:iCs w:val="0"/>
                <w:color w:val="auto"/>
                <w:sz w:val="24"/>
                <w:szCs w:val="24"/>
                <w:highlight w:val="none"/>
                <w:u w:val="none"/>
                <w:lang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参与考核单位（签章）：                                梅村街道现场负责人（签章）：</w:t>
            </w:r>
            <w:r/>
          </w:p>
        </w:tc>
      </w:tr>
    </w:tbl>
    <w:p>
      <w:pPr>
        <w:pStyle w:val="700"/>
        <w:rPr>
          <w:rFonts w:hint="eastAsia"/>
          <w:highlight w:val="none"/>
          <w:lang w:val="en-US" w:eastAsia="zh-CN"/>
        </w:rPr>
        <w:sectPr>
          <w:footerReference w:type="default" r:id="rId10"/>
          <w:footnotePr/>
          <w:endnotePr/>
          <w:type w:val="nextPage"/>
          <w:pgSz w:w="16838" w:h="11906" w:orient="landscape"/>
          <w:pgMar w:top="1440" w:right="1080" w:bottom="1440" w:left="1080" w:header="851" w:footer="992" w:gutter="0"/>
          <w:cols w:num="1" w:sep="0" w:space="425" w:equalWidth="1"/>
          <w:docGrid w:linePitch="360"/>
        </w:sectPr>
      </w:pPr>
      <w:r>
        <w:rPr>
          <w:rFonts w:hint="eastAsia"/>
          <w:highlight w:val="none"/>
          <w:lang w:val="en-US" w:eastAsia="zh-CN"/>
        </w:rPr>
      </w:r>
      <w:r/>
    </w:p>
    <w:p>
      <w:pPr>
        <w:ind w:lef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p>
      <w:pPr>
        <w:ind w:firstLine="480"/>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第二部分  有关说明</w:t>
      </w:r>
      <w:r/>
    </w:p>
    <w:p>
      <w:pPr>
        <w:numPr>
          <w:ilvl w:val="1"/>
          <w:numId w:val="2"/>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根据《关于推</w:t>
      </w:r>
      <w:r>
        <w:rPr>
          <w:rFonts w:hint="eastAsia" w:ascii="宋体" w:hAnsi="宋体" w:eastAsia="宋体" w:cs="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2"/>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eastAsia="宋体" w:cs="宋体"/>
          <w:bCs/>
          <w:color w:val="000000"/>
          <w:sz w:val="24"/>
          <w:highlight w:val="none"/>
          <w:lang w:eastAsia="zh-CN"/>
        </w:rPr>
        <w:t xml:space="preserve">。</w:t>
      </w:r>
      <w:r/>
    </w:p>
    <w:p>
      <w:pPr>
        <w:numPr>
          <w:ilvl w:val="1"/>
          <w:numId w:val="2"/>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2"/>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开标后，投标人须自行准备设备（包括但不限于笔记本电脑、无线网络）登录</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sz w:val="30"/>
          <w:szCs w:val="30"/>
          <w:highlight w:val="none"/>
        </w:rPr>
      </w:pPr>
      <w:r>
        <w:rPr>
          <w:rFonts w:hint="eastAsia" w:ascii="宋体" w:hAnsi="宋体" w:eastAsia="宋体" w:cs="宋体"/>
          <w:bCs/>
          <w:sz w:val="24"/>
          <w:highlight w:val="none"/>
        </w:rPr>
        <w:br w:type="page" w:clear="all"/>
      </w:r>
      <w:r>
        <w:rPr>
          <w:rFonts w:hint="eastAsia" w:ascii="宋体" w:hAnsi="宋体" w:eastAsia="宋体" w:cs="宋体"/>
          <w:b/>
          <w:sz w:val="30"/>
          <w:szCs w:val="30"/>
          <w:highlight w:val="none"/>
        </w:rPr>
        <w:t xml:space="preserve">第三部分  政府采购政策（包括但不限于下列具体政策要求）</w:t>
      </w:r>
      <w:r/>
    </w:p>
    <w:p>
      <w:pPr>
        <w:numPr>
          <w:ilvl w:val="1"/>
          <w:numId w:val="3"/>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本项目中如有涉及商品包装、快递包装要求的，应当</w:t>
      </w:r>
      <w:r>
        <w:rPr>
          <w:rFonts w:hint="eastAsia" w:ascii="宋体" w:hAnsi="宋体" w:cs="宋体"/>
          <w:bCs/>
          <w:sz w:val="24"/>
          <w:szCs w:val="24"/>
          <w:highlight w:val="none"/>
          <w:lang w:eastAsia="zh-CN"/>
        </w:rPr>
        <w:t xml:space="preserve">按照</w:t>
      </w:r>
      <w:r>
        <w:rPr>
          <w:rFonts w:hint="eastAsia" w:ascii="宋体" w:hAnsi="宋体" w:eastAsia="宋体" w:cs="宋体"/>
          <w:bCs/>
          <w:sz w:val="24"/>
          <w:szCs w:val="24"/>
          <w:highlight w:val="none"/>
        </w:rPr>
        <w:t xml:space="preserve">《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3"/>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采购产品属于《节能产品政府采购品目清单</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3"/>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本项目中如有涉及采购数据中心相关设备、运维服务的，应当</w:t>
      </w:r>
      <w:r>
        <w:rPr>
          <w:rFonts w:hint="eastAsia" w:ascii="宋体" w:hAnsi="宋体" w:cs="宋体"/>
          <w:sz w:val="24"/>
          <w:szCs w:val="24"/>
          <w:highlight w:val="none"/>
          <w:lang w:eastAsia="zh-CN"/>
        </w:rPr>
        <w:t xml:space="preserve">按照</w:t>
      </w:r>
      <w:r>
        <w:rPr>
          <w:rFonts w:hint="eastAsia" w:ascii="宋体" w:hAnsi="宋体" w:eastAsia="宋体" w:cs="宋体"/>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3"/>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有关中小企业政策，如</w:t>
      </w:r>
      <w:r>
        <w:rPr>
          <w:rFonts w:hint="eastAsia" w:ascii="宋体" w:hAnsi="宋体" w:eastAsia="宋体" w:cs="宋体"/>
          <w:sz w:val="24"/>
          <w:szCs w:val="24"/>
          <w:highlight w:val="none"/>
        </w:rPr>
        <w:t xml:space="preserve">落实政府采购政策需满足的资格要求以及落实政府采购政策的价格调整的相关内容</w:t>
      </w:r>
      <w:r>
        <w:rPr>
          <w:rFonts w:hint="eastAsia" w:ascii="宋体" w:hAnsi="宋体" w:eastAsia="宋体" w:cs="宋体"/>
          <w:sz w:val="24"/>
          <w:szCs w:val="24"/>
          <w:highlight w:val="none"/>
          <w:lang w:eastAsia="zh-CN"/>
        </w:rPr>
        <w:t xml:space="preserve">，可</w:t>
      </w:r>
      <w:r>
        <w:rPr>
          <w:rFonts w:hint="eastAsia" w:ascii="宋体" w:hAnsi="宋体" w:eastAsia="宋体" w:cs="宋体"/>
          <w:sz w:val="24"/>
          <w:szCs w:val="24"/>
          <w:highlight w:val="none"/>
        </w:rPr>
        <w:t xml:space="preserve">详见本文件其他章节。</w:t>
      </w:r>
      <w:r/>
    </w:p>
    <w:p>
      <w:pPr>
        <w:numPr>
          <w:ilvl w:val="1"/>
          <w:numId w:val="3"/>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中标、成交供应商可采用合同融资形式，中标人可凭政府采购合同办理融资贷款，详见政府采购网“政采贷”专栏。</w:t>
      </w:r>
      <w:r/>
    </w:p>
    <w:p>
      <w:pPr>
        <w:numPr>
          <w:ilvl w:val="1"/>
          <w:numId w:val="3"/>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3"/>
        </w:numPr>
        <w:ind w:left="0"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w:t>
      </w:r>
      <w:r>
        <w:rPr>
          <w:rFonts w:hint="eastAsia" w:ascii="宋体" w:hAnsi="宋体" w:cs="宋体"/>
          <w:color w:val="000000"/>
          <w:sz w:val="24"/>
          <w:szCs w:val="24"/>
          <w:highlight w:val="none"/>
          <w:lang w:eastAsia="zh-CN"/>
        </w:rPr>
        <w:t xml:space="preserve">的数据库</w:t>
      </w:r>
      <w:r>
        <w:rPr>
          <w:rFonts w:hint="eastAsia" w:ascii="宋体" w:hAnsi="宋体" w:eastAsia="宋体" w:cs="宋体"/>
          <w:color w:val="000000"/>
          <w:sz w:val="24"/>
          <w:szCs w:val="24"/>
          <w:highlight w:val="none"/>
        </w:rPr>
        <w:t xml:space="preserve">、操作系统、通用服务器、工作站、一体式计算机、便携式计算机、台式计算机等七种软硬件的需求标准。</w:t>
      </w:r>
      <w:r>
        <w:rPr>
          <w:rFonts w:hint="eastAsia" w:ascii="宋体" w:hAnsi="宋体" w:eastAsia="宋体" w:cs="宋体"/>
          <w:sz w:val="24"/>
          <w:szCs w:val="24"/>
          <w:highlight w:val="none"/>
        </w:rPr>
        <w:t xml:space="preserve">《需求标准》详见财库〔2023〕29号、30号、31号、32号、33号、34号、35号。在满足《需求标准》的前提下，如招标文件中有其他</w:t>
      </w:r>
      <w:r>
        <w:rPr>
          <w:rFonts w:hint="eastAsia" w:ascii="宋体" w:hAnsi="宋体" w:eastAsia="宋体" w:cs="宋体"/>
          <w:sz w:val="24"/>
          <w:szCs w:val="24"/>
          <w:highlight w:val="none"/>
          <w:lang w:eastAsia="zh-CN"/>
        </w:rPr>
        <w:t xml:space="preserve">要求</w:t>
      </w:r>
      <w:r>
        <w:rPr>
          <w:rFonts w:hint="eastAsia" w:ascii="宋体" w:hAnsi="宋体" w:eastAsia="宋体" w:cs="宋体"/>
          <w:sz w:val="24"/>
          <w:szCs w:val="24"/>
          <w:highlight w:val="none"/>
        </w:rPr>
        <w:t xml:space="preserve">，投标人应满足招标文件要求。</w:t>
      </w:r>
      <w:r>
        <w:rPr>
          <w:rFonts w:hint="eastAsia" w:ascii="宋体" w:hAnsi="宋体" w:eastAsia="宋体" w:cs="宋体"/>
          <w:bCs/>
          <w:sz w:val="24"/>
          <w:szCs w:val="24"/>
          <w:highlight w:val="none"/>
        </w:rPr>
        <w:t xml:space="preserve">采购人可在合同中约定，</w:t>
      </w: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履约</w:t>
      </w:r>
      <w:r>
        <w:rPr>
          <w:rFonts w:hint="eastAsia" w:ascii="宋体" w:hAnsi="宋体" w:cs="宋体"/>
          <w:bCs/>
          <w:sz w:val="24"/>
          <w:szCs w:val="24"/>
          <w:highlight w:val="none"/>
          <w:lang w:eastAsia="zh-CN"/>
        </w:rPr>
        <w:t xml:space="preserve">验收</w:t>
      </w:r>
      <w:r>
        <w:rPr>
          <w:rFonts w:hint="eastAsia" w:ascii="宋体" w:hAnsi="宋体" w:eastAsia="宋体" w:cs="宋体"/>
          <w:bCs/>
          <w:sz w:val="24"/>
          <w:szCs w:val="24"/>
          <w:highlight w:val="none"/>
        </w:rPr>
        <w:t xml:space="preserve">时，可对所提供的七种软硬件进行验收，必要时可以委托依法取得检测、认证资质的机构进行检测、认证。</w:t>
      </w:r>
      <w:r/>
    </w:p>
    <w:p>
      <w:pPr>
        <w:numPr>
          <w:ilvl w:val="1"/>
          <w:numId w:val="3"/>
        </w:numPr>
        <w:ind w:left="0"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根据苏财办购〔2024〕1号相关要求，采购人应当严格按照</w:t>
      </w:r>
      <w:r>
        <w:rPr>
          <w:rFonts w:hint="eastAsia" w:ascii="宋体" w:hAnsi="宋体" w:cs="宋体"/>
          <w:bCs/>
          <w:sz w:val="24"/>
          <w:szCs w:val="24"/>
          <w:highlight w:val="none"/>
          <w:lang w:eastAsia="zh-CN"/>
        </w:rPr>
        <w:t xml:space="preserve">《中华人民共和国政府采购法》</w:t>
      </w:r>
      <w:r>
        <w:rPr>
          <w:rFonts w:hint="eastAsia" w:ascii="宋体" w:hAnsi="宋体" w:eastAsia="宋体" w:cs="宋体"/>
          <w:bCs/>
          <w:sz w:val="24"/>
          <w:szCs w:val="24"/>
          <w:highlight w:val="none"/>
        </w:rPr>
        <w:t xml:space="preserve">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3"/>
        </w:numPr>
        <w:ind w:left="0" w:firstLine="480"/>
        <w:spacing w:line="360" w:lineRule="auto"/>
        <w:tabs>
          <w:tab w:val="left" w:pos="525" w:leader="none"/>
          <w:tab w:val="left" w:pos="945"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rPr>
        <w:t xml:space="preserve">依据《江苏省财政厅关于加强政府绿色采购有关事项的通知》（苏财购〔2023〕65号），本项目中如有涉及涂料、</w:t>
      </w:r>
      <w:r>
        <w:rPr>
          <w:rFonts w:hint="eastAsia" w:ascii="宋体" w:hAnsi="宋体" w:cs="宋体"/>
          <w:bCs/>
          <w:sz w:val="24"/>
          <w:szCs w:val="24"/>
          <w:highlight w:val="none"/>
          <w:lang w:eastAsia="zh-CN"/>
        </w:rPr>
        <w:t xml:space="preserve">胶粘剂、油墨、清洗剂等挥发性有机物产品的，属于强制性标准的，中标（成交）供应商应当按规定执行国家和我省VOCs含量限制标准；如非强制性标准的，应当优先提供符合推荐性标准的涂料、胶粘剂</w:t>
      </w:r>
      <w:r>
        <w:rPr>
          <w:rFonts w:hint="eastAsia" w:ascii="宋体" w:hAnsi="宋体" w:eastAsia="宋体" w:cs="宋体"/>
          <w:bCs/>
          <w:sz w:val="24"/>
          <w:szCs w:val="24"/>
          <w:highlight w:val="none"/>
        </w:rPr>
        <w:t xml:space="preserve">、油墨、清洗剂等挥发性有机物产品或者在通用类货物、家具、印刷、公务车辆维修等采购项目中优先使用低挥发性原辅材料。</w:t>
      </w:r>
      <w:r/>
    </w:p>
    <w:p>
      <w:pPr>
        <w:numPr>
          <w:ilvl w:val="1"/>
          <w:numId w:val="3"/>
        </w:numPr>
        <w:ind w:left="0"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w:t>
      </w:r>
      <w:bookmarkStart w:id="194" w:name="OLE_LINK2"/>
      <w:r/>
      <w:bookmarkStart w:id="195" w:name="OLE_LINK1"/>
      <w:r>
        <w:rPr>
          <w:rFonts w:hint="eastAsia" w:ascii="宋体" w:hAnsi="宋体" w:eastAsia="宋体" w:cs="宋体"/>
          <w:bCs/>
          <w:sz w:val="24"/>
          <w:szCs w:val="24"/>
          <w:highlight w:val="none"/>
        </w:rPr>
        <w:t xml:space="preserve">《保障中小企业款项支付条例》（中华人民共和国国务院令第802号）</w:t>
      </w:r>
      <w:bookmarkEnd w:id="194"/>
      <w:r/>
      <w:bookmarkEnd w:id="195"/>
      <w:r>
        <w:rPr>
          <w:rFonts w:hint="eastAsia" w:ascii="宋体" w:hAnsi="宋体" w:eastAsia="宋体" w:cs="宋体"/>
          <w:bCs/>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
        </w:rPr>
        <w:t xml:space="preserve">11.</w:t>
      </w:r>
      <w:r>
        <w:rPr>
          <w:rFonts w:hint="eastAsia" w:ascii="宋体" w:hAnsi="宋体" w:eastAsia="宋体" w:cs="宋体"/>
          <w:bCs/>
          <w:color w:val="000000"/>
          <w:sz w:val="24"/>
          <w:szCs w:val="24"/>
          <w:highlight w:val="none"/>
        </w:rPr>
        <w:t xml:space="preserve">根据《关于推动解决政府采购异常低价问题的通知》（财库〔2026〕2号）要求，</w:t>
      </w:r>
      <w:r>
        <w:rPr>
          <w:rFonts w:hint="eastAsia" w:ascii="宋体" w:hAnsi="宋体" w:eastAsia="宋体" w:cs="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Cs/>
          <w:color w:val="ff0000"/>
          <w:sz w:val="24"/>
          <w:szCs w:val="24"/>
          <w:highlight w:val="none"/>
        </w:rPr>
        <w:br w:type="page" w:clear="all"/>
      </w:r>
      <w:bookmarkStart w:id="196" w:name="_Toc120614281"/>
      <w:r>
        <w:rPr>
          <w:rFonts w:hint="eastAsia" w:ascii="宋体" w:hAnsi="宋体" w:eastAsia="宋体" w:cs="宋体"/>
          <w:sz w:val="36"/>
          <w:szCs w:val="36"/>
          <w:highlight w:val="none"/>
        </w:rPr>
        <w:t xml:space="preserve">第五章  评标方法与评标标准</w:t>
      </w:r>
      <w:r/>
    </w:p>
    <w:p>
      <w:pPr>
        <w:pStyle w:val="691"/>
        <w:ind w:firstLine="602"/>
        <w:spacing w:before="0" w:after="0" w:line="50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第一部分  评标方法</w:t>
      </w:r>
      <w:r/>
    </w:p>
    <w:p>
      <w:pPr>
        <w:pStyle w:val="691"/>
        <w:spacing w:before="0" w:after="0" w:line="500" w:lineRule="exact"/>
        <w:rPr>
          <w:rFonts w:hint="eastAsia" w:ascii="宋体" w:hAnsi="宋体" w:eastAsia="宋体" w:cs="宋体"/>
          <w:highlight w:val="none"/>
        </w:rPr>
      </w:pPr>
      <w:r>
        <w:rPr>
          <w:rFonts w:hint="eastAsia" w:ascii="宋体" w:hAnsi="宋体" w:eastAsia="宋体" w:cs="宋体"/>
          <w:highlight w:val="none"/>
        </w:rPr>
        <w:t xml:space="preserve">投标人通过初审的，方可进入比较与评价程序。</w:t>
      </w:r>
      <w:r/>
    </w:p>
    <w:p>
      <w:pPr>
        <w:pStyle w:val="691"/>
        <w:spacing w:before="0" w:after="0" w:line="500" w:lineRule="exact"/>
        <w:rPr>
          <w:rFonts w:hint="eastAsia" w:ascii="宋体" w:hAnsi="宋体" w:eastAsia="宋体" w:cs="宋体"/>
          <w:highlight w:val="none"/>
        </w:rPr>
      </w:pPr>
      <w:r>
        <w:rPr>
          <w:rFonts w:hint="eastAsia" w:ascii="宋体" w:hAnsi="宋体" w:eastAsia="宋体" w:cs="宋体"/>
          <w:highlight w:val="none"/>
        </w:rPr>
        <w:t xml:space="preserve">比较与评价采用综合评分法。</w:t>
      </w:r>
      <w:r/>
    </w:p>
    <w:p>
      <w:pPr>
        <w:pStyle w:val="691"/>
        <w:spacing w:before="0" w:after="0" w:line="500" w:lineRule="exact"/>
        <w:rPr>
          <w:rFonts w:hint="eastAsia" w:ascii="宋体" w:hAnsi="宋体" w:eastAsia="宋体" w:cs="宋体"/>
          <w:bCs/>
          <w:highlight w:val="none"/>
        </w:rPr>
      </w:pPr>
      <w:r>
        <w:rPr>
          <w:rFonts w:hint="eastAsia" w:ascii="宋体" w:hAnsi="宋体" w:eastAsia="宋体" w:cs="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691"/>
        <w:spacing w:before="0" w:after="0" w:line="50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第二部分  评标标准</w:t>
      </w:r>
      <w:r/>
    </w:p>
    <w:p>
      <w:pPr>
        <w:pStyle w:val="691"/>
        <w:ind w:firstLine="562"/>
        <w:spacing w:before="0" w:after="0"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一、落实政府采购政策的价格调整</w:t>
      </w:r>
      <w:r/>
    </w:p>
    <w:p>
      <w:pPr>
        <w:ind w:firstLine="482"/>
        <w:jc w:val="left"/>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lang w:val="en-US" w:eastAsia="zh-CN"/>
        </w:rPr>
        <w:t xml:space="preserve"> 小型和</w:t>
      </w:r>
      <w:r>
        <w:rPr>
          <w:rFonts w:hint="eastAsia" w:ascii="宋体" w:hAnsi="宋体" w:eastAsia="宋体" w:cs="宋体"/>
          <w:b/>
          <w:bCs/>
          <w:color w:val="000000"/>
          <w:sz w:val="24"/>
          <w:szCs w:val="24"/>
          <w:highlight w:val="none"/>
        </w:rPr>
        <w:t xml:space="preserve">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 对</w:t>
      </w:r>
      <w:r>
        <w:rPr>
          <w:rFonts w:hint="eastAsia" w:ascii="宋体" w:hAnsi="宋体" w:eastAsia="宋体" w:cs="宋体"/>
          <w:bCs/>
          <w:sz w:val="24"/>
          <w:szCs w:val="24"/>
          <w:highlight w:val="none"/>
        </w:rPr>
        <w:t xml:space="preserve">小型和微型企业产品的价格给予10%的扣除，用扣除后的价格参与评审。参加投标的中小企业，应当按照《政府采购促进中小企业发展管理办法》（财库</w:t>
      </w:r>
      <w:r>
        <w:rPr>
          <w:rFonts w:hint="eastAsia" w:ascii="宋体" w:hAnsi="宋体" w:eastAsia="宋体" w:cs="宋体"/>
          <w:bCs/>
          <w:sz w:val="24"/>
          <w:szCs w:val="24"/>
          <w:highlight w:val="none"/>
          <w:lang w:eastAsia="zh-CN"/>
        </w:rPr>
        <w:t xml:space="preserve">〔2020〕</w:t>
      </w:r>
      <w:r>
        <w:rPr>
          <w:rFonts w:hint="eastAsia" w:ascii="宋体" w:hAnsi="宋体" w:eastAsia="宋体" w:cs="宋体"/>
          <w:bCs/>
          <w:sz w:val="24"/>
          <w:szCs w:val="24"/>
          <w:highlight w:val="none"/>
        </w:rPr>
        <w:t xml:space="preserve">46 号）的规定提供《中小企业声明函》（中小企业划型标准详见《关于印发中小企业划型标准规定的通知》工信部联企业〔2011〕300号）。</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eastAsia="zh-CN"/>
        </w:rPr>
        <w:t xml:space="preserve"> 监狱</w:t>
      </w:r>
      <w:r>
        <w:rPr>
          <w:rFonts w:hint="eastAsia" w:ascii="宋体" w:hAnsi="宋体" w:eastAsia="宋体" w:cs="宋体"/>
          <w:bCs/>
          <w:sz w:val="24"/>
          <w:szCs w:val="24"/>
          <w:highlight w:val="none"/>
        </w:rPr>
        <w:t xml:space="preserve">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宋体"/>
          <w:bCs/>
          <w:sz w:val="24"/>
          <w:szCs w:val="24"/>
          <w:highlight w:val="none"/>
          <w:lang w:eastAsia="zh-CN"/>
        </w:rPr>
        <w:t xml:space="preserve">〔2014〕68号</w:t>
      </w:r>
      <w:r>
        <w:rPr>
          <w:rFonts w:hint="eastAsia" w:ascii="宋体" w:hAnsi="宋体" w:eastAsia="宋体" w:cs="宋体"/>
          <w:bCs/>
          <w:sz w:val="24"/>
          <w:szCs w:val="24"/>
          <w:highlight w:val="none"/>
        </w:rPr>
        <w:t xml:space="preserve">）的规定提供由省级以上监狱管理局、戒毒管理局</w:t>
      </w:r>
      <w:r>
        <w:rPr>
          <w:rFonts w:hint="eastAsia" w:ascii="宋体" w:hAnsi="宋体" w:eastAsia="宋体" w:cs="宋体"/>
          <w:bCs/>
          <w:sz w:val="24"/>
          <w:szCs w:val="24"/>
          <w:highlight w:val="none"/>
          <w:lang w:eastAsia="zh-CN"/>
        </w:rPr>
        <w:t xml:space="preserve">（含新疆生产建设兵团）</w:t>
      </w:r>
      <w:r>
        <w:rPr>
          <w:rFonts w:hint="eastAsia" w:ascii="宋体" w:hAnsi="宋体" w:eastAsia="宋体" w:cs="宋体"/>
          <w:bCs/>
          <w:sz w:val="24"/>
          <w:szCs w:val="24"/>
          <w:highlight w:val="none"/>
        </w:rPr>
        <w:t xml:space="preserve">出具的属于监狱企业的证明文件扫描件。</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5</w:t>
      </w:r>
      <w:r>
        <w:rPr>
          <w:rFonts w:hint="eastAsia" w:ascii="宋体" w:hAnsi="宋体" w:cs="宋体"/>
          <w:bCs/>
          <w:sz w:val="24"/>
          <w:szCs w:val="24"/>
          <w:highlight w:val="none"/>
          <w:lang w:eastAsia="zh-CN"/>
        </w:rPr>
        <w:t xml:space="preserve"> 如</w:t>
      </w:r>
      <w:r>
        <w:rPr>
          <w:rFonts w:hint="eastAsia" w:ascii="宋体" w:hAnsi="宋体" w:eastAsia="宋体" w:cs="宋体"/>
          <w:bCs/>
          <w:sz w:val="24"/>
          <w:szCs w:val="24"/>
          <w:highlight w:val="none"/>
        </w:rPr>
        <w:t xml:space="preserve">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联合体各方均为小型、微型企业的，联合体视同为小型、微型企业</w:t>
      </w:r>
      <w:r>
        <w:rPr>
          <w:rFonts w:hint="eastAsia" w:ascii="宋体" w:hAnsi="宋体" w:cs="宋体"/>
          <w:bCs/>
          <w:sz w:val="24"/>
          <w:szCs w:val="24"/>
          <w:highlight w:val="none"/>
          <w:lang w:eastAsia="zh-CN"/>
        </w:rPr>
        <w:t xml:space="preserve">，按规定</w:t>
      </w:r>
      <w:r>
        <w:rPr>
          <w:rFonts w:hint="eastAsia" w:ascii="宋体" w:hAnsi="宋体" w:eastAsia="宋体" w:cs="宋体"/>
          <w:bCs/>
          <w:sz w:val="24"/>
          <w:szCs w:val="24"/>
          <w:highlight w:val="none"/>
        </w:rPr>
        <w:t xml:space="preserve">享受价格扣除。</w:t>
      </w:r>
      <w:r/>
    </w:p>
    <w:p>
      <w:pPr>
        <w:ind w:firstLine="480"/>
        <w:jc w:val="left"/>
        <w:spacing w:line="500" w:lineRule="exact"/>
        <w:rPr>
          <w:rFonts w:hint="eastAsia" w:ascii="宋体" w:hAnsi="宋体" w:eastAsia="宋体" w:cs="宋体"/>
          <w:highlight w:val="none"/>
        </w:rPr>
      </w:pPr>
      <w:r>
        <w:rPr>
          <w:rFonts w:hint="eastAsia" w:ascii="宋体" w:hAnsi="宋体" w:eastAsia="宋体" w:cs="宋体"/>
          <w:bCs/>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562"/>
        <w:jc w:val="left"/>
        <w:spacing w:line="500" w:lineRule="exact"/>
        <w:rPr>
          <w:rFonts w:hint="eastAsia" w:ascii="宋体" w:hAnsi="宋体" w:eastAsia="宋体" w:cs="宋体"/>
          <w:highlight w:val="none"/>
          <w:shd w:val="clear" w:color="ffffff" w:fill="d9d9d9"/>
        </w:rPr>
      </w:pPr>
      <w:r>
        <w:rPr>
          <w:rFonts w:hint="eastAsia" w:ascii="宋体" w:hAnsi="宋体" w:eastAsia="宋体" w:cs="宋体"/>
          <w:b/>
          <w:sz w:val="28"/>
          <w:szCs w:val="28"/>
          <w:highlight w:val="none"/>
        </w:rPr>
        <w:t xml:space="preserve">二、评分标准</w:t>
      </w:r>
      <w:r/>
    </w:p>
    <w:p>
      <w:pPr>
        <w:numPr>
          <w:ilvl w:val="0"/>
          <w:numId w:val="0"/>
        </w:numPr>
        <w:ind w:left="482"/>
        <w:spacing w:line="50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价格（</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w:t>
      </w:r>
      <w:r/>
    </w:p>
    <w:p>
      <w:pPr>
        <w:ind w:firstLine="480"/>
        <w:spacing w:line="50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投标报价得分=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评标基准价／投标报价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×价格权值×100。</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关于价格扣除详见本章第二部分“一、落实政府采购政策的价格调整”。</w:t>
      </w:r>
      <w:r/>
    </w:p>
    <w:p>
      <w:pPr>
        <w:ind w:firstLine="482"/>
        <w:spacing w:line="360" w:lineRule="auto"/>
        <w:tabs>
          <w:tab w:val="left" w:pos="945" w:leader="none"/>
          <w:tab w:val="left" w:pos="1155"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异常低价投标（响应）审查：评标委员会根据《关于推动解决政府采购异常低价问题的通知》（财库〔2026〕2号）要求进行审查。投标供应商不提供书面说明、证明材料，或者提供的书面说明、证明材料不能证明其报价合理性的，评标委员会应当将其作为无效投标（响应）处理。</w:t>
      </w:r>
      <w:r/>
    </w:p>
    <w:p>
      <w:pPr>
        <w:ind w:firstLine="481"/>
        <w:spacing w:line="360" w:lineRule="auto"/>
        <w:shd w:val="clear" w:color="auto" w:fill="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lang w:val="en-US" w:eastAsia="zh-CN"/>
        </w:rPr>
        <w:t xml:space="preserve">（二）投标人综合评价</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分）</w:t>
      </w:r>
      <w:r/>
    </w:p>
    <w:p>
      <w:pPr>
        <w:numPr>
          <w:ilvl w:val="0"/>
          <w:numId w:val="0"/>
        </w:numPr>
        <w:ind w:firstLine="482"/>
        <w:spacing w:line="500" w:lineRule="exact"/>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lang w:val="en-US" w:eastAsia="zh-CN"/>
        </w:rPr>
        <w:t xml:space="preserve">1.</w:t>
      </w:r>
      <w:r>
        <w:rPr>
          <w:rFonts w:hint="eastAsia" w:ascii="宋体" w:hAnsi="宋体" w:eastAsia="宋体" w:cs="宋体"/>
          <w:b/>
          <w:bCs w:val="0"/>
          <w:color w:val="auto"/>
          <w:sz w:val="24"/>
          <w:szCs w:val="21"/>
          <w:highlight w:val="none"/>
        </w:rPr>
        <w:t xml:space="preserve">业绩（</w:t>
      </w:r>
      <w:r>
        <w:rPr>
          <w:rFonts w:hint="eastAsia" w:ascii="宋体" w:hAnsi="宋体" w:cs="宋体"/>
          <w:b/>
          <w:bCs w:val="0"/>
          <w:color w:val="auto"/>
          <w:sz w:val="24"/>
          <w:szCs w:val="21"/>
          <w:highlight w:val="none"/>
          <w:lang w:val="en-US" w:eastAsia="zh-CN"/>
        </w:rPr>
        <w:t xml:space="preserve">2</w:t>
      </w:r>
      <w:r>
        <w:rPr>
          <w:rFonts w:hint="eastAsia" w:ascii="宋体" w:hAnsi="宋体" w:eastAsia="宋体" w:cs="宋体"/>
          <w:b/>
          <w:bCs w:val="0"/>
          <w:color w:val="auto"/>
          <w:sz w:val="24"/>
          <w:szCs w:val="21"/>
          <w:highlight w:val="none"/>
        </w:rPr>
        <w:t xml:space="preserve">分）</w:t>
      </w:r>
      <w:r/>
    </w:p>
    <w:p>
      <w:pPr>
        <w:numPr>
          <w:ilvl w:val="0"/>
          <w:numId w:val="0"/>
        </w:numPr>
        <w:ind w:firstLine="480"/>
        <w:spacing w:line="500" w:lineRule="exact"/>
        <w:rPr>
          <w:rFonts w:hint="eastAsia" w:ascii="宋体" w:hAnsi="宋体" w:eastAsia="宋体" w:cs="宋体"/>
          <w:highlight w:val="none"/>
        </w:rPr>
      </w:pPr>
      <w:r>
        <w:rPr>
          <w:rFonts w:hint="eastAsia" w:ascii="宋体" w:hAnsi="宋体" w:cs="宋体"/>
          <w:bCs/>
          <w:color w:val="auto"/>
          <w:sz w:val="24"/>
          <w:szCs w:val="21"/>
          <w:highlight w:val="none"/>
          <w:lang w:val="en-US" w:eastAsia="zh-CN"/>
        </w:rPr>
        <w:t xml:space="preserve">投标供应商</w:t>
      </w:r>
      <w:r>
        <w:rPr>
          <w:rFonts w:hint="eastAsia" w:ascii="宋体" w:hAnsi="宋体" w:eastAsia="宋体" w:cs="宋体"/>
          <w:bCs/>
          <w:color w:val="auto"/>
          <w:sz w:val="24"/>
          <w:szCs w:val="21"/>
          <w:highlight w:val="none"/>
        </w:rPr>
        <w:t xml:space="preserve">自2023年1月1日以来</w:t>
      </w:r>
      <w:r>
        <w:rPr>
          <w:rFonts w:hint="eastAsia" w:ascii="宋体" w:hAnsi="宋体" w:eastAsia="宋体" w:cs="宋体"/>
          <w:bCs/>
          <w:color w:val="auto"/>
          <w:sz w:val="24"/>
          <w:highlight w:val="none"/>
        </w:rPr>
        <w:t xml:space="preserve">承担过类似项目</w:t>
      </w:r>
      <w:r>
        <w:rPr>
          <w:rFonts w:hint="eastAsia" w:ascii="宋体" w:hAnsi="宋体" w:eastAsia="宋体" w:cs="宋体"/>
          <w:bCs/>
          <w:color w:val="auto"/>
          <w:sz w:val="24"/>
          <w:highlight w:val="none"/>
          <w:lang w:val="en-US" w:eastAsia="zh-CN"/>
        </w:rPr>
        <w:t xml:space="preserve">业绩</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szCs w:val="21"/>
          <w:highlight w:val="none"/>
        </w:rPr>
        <w:t xml:space="preserve">，有1个得</w:t>
      </w:r>
      <w:r>
        <w:rPr>
          <w:rFonts w:hint="eastAsia" w:ascii="宋体" w:hAnsi="宋体" w:cs="宋体"/>
          <w:bCs/>
          <w:color w:val="auto"/>
          <w:sz w:val="24"/>
          <w:szCs w:val="21"/>
          <w:highlight w:val="none"/>
          <w:lang w:val="en-US" w:eastAsia="zh-CN"/>
        </w:rPr>
        <w:t xml:space="preserve">2</w:t>
      </w:r>
      <w:r>
        <w:rPr>
          <w:rFonts w:hint="eastAsia" w:ascii="宋体" w:hAnsi="宋体" w:eastAsia="宋体" w:cs="宋体"/>
          <w:bCs/>
          <w:color w:val="auto"/>
          <w:sz w:val="24"/>
          <w:szCs w:val="21"/>
          <w:highlight w:val="none"/>
        </w:rPr>
        <w:t xml:space="preserve">分</w:t>
      </w:r>
      <w:r>
        <w:rPr>
          <w:rFonts w:hint="eastAsia" w:ascii="宋体" w:hAnsi="宋体" w:eastAsia="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lang w:val="en-US" w:eastAsia="zh-CN"/>
        </w:rPr>
        <w:t xml:space="preserve">最高</w:t>
      </w:r>
      <w:r>
        <w:rPr>
          <w:rFonts w:hint="eastAsia" w:ascii="宋体" w:hAnsi="宋体" w:eastAsia="宋体" w:cs="宋体"/>
          <w:bCs/>
          <w:color w:val="auto"/>
          <w:sz w:val="24"/>
          <w:szCs w:val="21"/>
          <w:highlight w:val="none"/>
        </w:rPr>
        <w:t xml:space="preserve">得</w:t>
      </w:r>
      <w:r>
        <w:rPr>
          <w:rFonts w:hint="eastAsia" w:ascii="宋体" w:hAnsi="宋体" w:cs="宋体"/>
          <w:bCs/>
          <w:color w:val="auto"/>
          <w:sz w:val="24"/>
          <w:szCs w:val="21"/>
          <w:highlight w:val="none"/>
          <w:lang w:val="en-US" w:eastAsia="zh-CN"/>
        </w:rPr>
        <w:t xml:space="preserve">2</w:t>
      </w:r>
      <w:r>
        <w:rPr>
          <w:rFonts w:hint="eastAsia" w:ascii="宋体" w:hAnsi="宋体" w:eastAsia="宋体" w:cs="宋体"/>
          <w:bCs/>
          <w:color w:val="auto"/>
          <w:sz w:val="24"/>
          <w:szCs w:val="21"/>
          <w:highlight w:val="none"/>
        </w:rPr>
        <w:t xml:space="preserve">分。</w:t>
      </w:r>
      <w:r>
        <w:rPr>
          <w:rFonts w:hint="eastAsia" w:ascii="宋体" w:hAnsi="宋体" w:eastAsia="宋体" w:cs="宋体"/>
          <w:bCs/>
          <w:color w:val="auto"/>
          <w:sz w:val="24"/>
          <w:highlight w:val="none"/>
          <w:lang w:eastAsia="zh-CN"/>
        </w:rPr>
        <w:t xml:space="preserve">【</w:t>
      </w:r>
      <w:r>
        <w:rPr>
          <w:rFonts w:hint="eastAsia" w:ascii="宋体" w:hAnsi="宋体" w:eastAsia="宋体" w:cs="宋体"/>
          <w:b/>
          <w:bCs w:val="0"/>
          <w:color w:val="auto"/>
          <w:sz w:val="24"/>
          <w:highlight w:val="none"/>
          <w:lang w:eastAsia="zh-CN"/>
        </w:rPr>
        <w:t xml:space="preserve">业绩</w:t>
      </w:r>
      <w:r>
        <w:rPr>
          <w:rFonts w:hint="eastAsia" w:ascii="宋体" w:hAnsi="宋体" w:cs="宋体"/>
          <w:b/>
          <w:bCs w:val="0"/>
          <w:color w:val="auto"/>
          <w:sz w:val="24"/>
          <w:highlight w:val="none"/>
          <w:lang w:val="en-US" w:eastAsia="zh-CN"/>
        </w:rPr>
        <w:t xml:space="preserve">时间</w:t>
      </w:r>
      <w:r>
        <w:rPr>
          <w:rFonts w:hint="eastAsia" w:ascii="宋体" w:hAnsi="宋体" w:eastAsia="宋体" w:cs="宋体"/>
          <w:b/>
          <w:bCs w:val="0"/>
          <w:color w:val="auto"/>
          <w:sz w:val="24"/>
          <w:highlight w:val="none"/>
          <w:lang w:eastAsia="zh-CN"/>
        </w:rPr>
        <w:t xml:space="preserve">以</w:t>
      </w:r>
      <w:r>
        <w:rPr>
          <w:rFonts w:hint="eastAsia" w:ascii="宋体" w:hAnsi="宋体" w:cs="宋体"/>
          <w:b/>
          <w:bCs w:val="0"/>
          <w:color w:val="auto"/>
          <w:sz w:val="24"/>
          <w:highlight w:val="none"/>
          <w:lang w:val="en-US" w:eastAsia="zh-CN"/>
        </w:rPr>
        <w:t xml:space="preserve">合同签订时间</w:t>
      </w:r>
      <w:r>
        <w:rPr>
          <w:rFonts w:hint="eastAsia" w:ascii="宋体" w:hAnsi="宋体" w:eastAsia="宋体" w:cs="宋体"/>
          <w:b/>
          <w:bCs w:val="0"/>
          <w:color w:val="auto"/>
          <w:sz w:val="24"/>
          <w:highlight w:val="none"/>
          <w:lang w:eastAsia="zh-CN"/>
        </w:rPr>
        <w:t xml:space="preserve">为准，</w:t>
      </w:r>
      <w:r>
        <w:rPr>
          <w:rFonts w:hint="eastAsia" w:ascii="宋体" w:hAnsi="宋体" w:eastAsia="宋体" w:cs="宋体"/>
          <w:b/>
          <w:bCs w:val="0"/>
          <w:color w:val="auto"/>
          <w:sz w:val="24"/>
          <w:highlight w:val="none"/>
        </w:rPr>
        <w:t xml:space="preserve">提供中标通知书</w:t>
      </w:r>
      <w:r>
        <w:rPr>
          <w:rFonts w:hint="eastAsia" w:ascii="宋体" w:hAnsi="宋体" w:eastAsia="宋体" w:cs="宋体"/>
          <w:b/>
          <w:bCs w:val="0"/>
          <w:color w:val="auto"/>
          <w:sz w:val="24"/>
          <w:highlight w:val="none"/>
          <w:lang w:val="en-US" w:eastAsia="zh-CN"/>
        </w:rPr>
        <w:t xml:space="preserve">及</w:t>
      </w:r>
      <w:r>
        <w:rPr>
          <w:rFonts w:hint="eastAsia" w:ascii="宋体" w:hAnsi="宋体" w:eastAsia="宋体" w:cs="宋体"/>
          <w:b/>
          <w:bCs w:val="0"/>
          <w:color w:val="auto"/>
          <w:sz w:val="24"/>
          <w:highlight w:val="none"/>
        </w:rPr>
        <w:t xml:space="preserve">合同原件的</w:t>
      </w:r>
      <w:r>
        <w:rPr>
          <w:rFonts w:hint="eastAsia" w:ascii="宋体" w:hAnsi="宋体" w:cs="宋体"/>
          <w:b/>
          <w:bCs w:val="0"/>
          <w:color w:val="auto"/>
          <w:sz w:val="24"/>
          <w:highlight w:val="none"/>
          <w:lang w:val="en-US" w:eastAsia="zh-CN"/>
        </w:rPr>
        <w:t xml:space="preserve">扫描件</w:t>
      </w:r>
      <w:r>
        <w:rPr>
          <w:rFonts w:hint="eastAsia" w:ascii="宋体" w:hAnsi="宋体" w:eastAsia="宋体" w:cs="宋体"/>
          <w:b/>
          <w:bCs w:val="0"/>
          <w:color w:val="auto"/>
          <w:sz w:val="24"/>
          <w:szCs w:val="20"/>
          <w:highlight w:val="none"/>
          <w:lang w:val="en-US" w:eastAsia="zh-CN"/>
        </w:rPr>
        <w:t xml:space="preserve">上传至投标文件中</w:t>
      </w:r>
      <w:r>
        <w:rPr>
          <w:rFonts w:hint="eastAsia" w:ascii="宋体" w:hAnsi="宋体" w:eastAsia="宋体" w:cs="宋体"/>
          <w:b/>
          <w:bCs w:val="0"/>
          <w:color w:val="auto"/>
          <w:sz w:val="24"/>
          <w:szCs w:val="20"/>
          <w:highlight w:val="none"/>
          <w:lang w:eastAsia="zh-CN" w:bidi="ar"/>
        </w:rPr>
        <w:t xml:space="preserve">，</w:t>
      </w:r>
      <w:r>
        <w:rPr>
          <w:rFonts w:hint="eastAsia" w:ascii="宋体" w:hAnsi="宋体" w:eastAsia="宋体" w:cs="宋体"/>
          <w:b/>
          <w:bCs w:val="0"/>
          <w:color w:val="auto"/>
          <w:sz w:val="24"/>
          <w:szCs w:val="20"/>
          <w:highlight w:val="none"/>
          <w:lang w:bidi="ar"/>
        </w:rPr>
        <w:t xml:space="preserve">不提供</w:t>
      </w:r>
      <w:r>
        <w:rPr>
          <w:rFonts w:hint="eastAsia" w:ascii="宋体" w:hAnsi="宋体" w:eastAsia="宋体" w:cs="宋体"/>
          <w:b/>
          <w:bCs/>
          <w:color w:val="auto"/>
          <w:sz w:val="24"/>
          <w:szCs w:val="24"/>
          <w:highlight w:val="none"/>
          <w:lang w:bidi="ar"/>
        </w:rPr>
        <w:t xml:space="preserve">不得分</w:t>
      </w:r>
      <w:r>
        <w:rPr>
          <w:rFonts w:hint="eastAsia" w:ascii="宋体" w:hAnsi="宋体" w:eastAsia="宋体" w:cs="宋体"/>
          <w:bCs/>
          <w:color w:val="auto"/>
          <w:sz w:val="24"/>
          <w:highlight w:val="none"/>
          <w:lang w:eastAsia="zh-CN"/>
        </w:rPr>
        <w:t xml:space="preserve">】</w:t>
      </w:r>
      <w:r/>
    </w:p>
    <w:p>
      <w:pPr>
        <w:numPr>
          <w:ilvl w:val="0"/>
          <w:numId w:val="0"/>
        </w:numPr>
        <w:ind w:firstLine="482"/>
        <w:spacing w:line="500" w:lineRule="exact"/>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lang w:val="en-US" w:eastAsia="zh-CN"/>
        </w:rPr>
        <w:t xml:space="preserve">2.</w:t>
      </w:r>
      <w:r>
        <w:rPr>
          <w:rFonts w:hint="eastAsia" w:ascii="宋体" w:hAnsi="宋体" w:eastAsia="宋体" w:cs="宋体"/>
          <w:b/>
          <w:bCs w:val="0"/>
          <w:color w:val="auto"/>
          <w:sz w:val="24"/>
          <w:szCs w:val="21"/>
          <w:highlight w:val="none"/>
        </w:rPr>
        <w:t xml:space="preserve">体系（</w:t>
      </w:r>
      <w:r>
        <w:rPr>
          <w:rFonts w:hint="eastAsia" w:ascii="宋体" w:hAnsi="宋体" w:cs="宋体"/>
          <w:b/>
          <w:bCs w:val="0"/>
          <w:color w:val="auto"/>
          <w:sz w:val="24"/>
          <w:szCs w:val="21"/>
          <w:highlight w:val="none"/>
          <w:lang w:val="en-US" w:eastAsia="zh-CN"/>
        </w:rPr>
        <w:t xml:space="preserve">3</w:t>
      </w:r>
      <w:r>
        <w:rPr>
          <w:rFonts w:hint="eastAsia" w:ascii="宋体" w:hAnsi="宋体" w:eastAsia="宋体" w:cs="宋体"/>
          <w:b/>
          <w:bCs w:val="0"/>
          <w:color w:val="auto"/>
          <w:sz w:val="24"/>
          <w:szCs w:val="21"/>
          <w:highlight w:val="none"/>
        </w:rPr>
        <w:t xml:space="preserve">分）</w:t>
      </w:r>
      <w:r/>
    </w:p>
    <w:p>
      <w:pPr>
        <w:numPr>
          <w:ilvl w:val="0"/>
          <w:numId w:val="0"/>
        </w:num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①投</w:t>
      </w:r>
      <w:r>
        <w:rPr>
          <w:rFonts w:hint="eastAsia" w:ascii="宋体" w:hAnsi="宋体" w:cs="宋体"/>
          <w:bCs/>
          <w:color w:val="auto"/>
          <w:sz w:val="24"/>
          <w:szCs w:val="21"/>
          <w:highlight w:val="none"/>
          <w:lang w:eastAsia="zh-CN"/>
        </w:rPr>
        <w:t xml:space="preserve">标</w:t>
      </w:r>
      <w:r>
        <w:rPr>
          <w:rFonts w:hint="eastAsia" w:ascii="宋体" w:hAnsi="宋体" w:cs="宋体"/>
          <w:bCs/>
          <w:color w:val="auto"/>
          <w:sz w:val="24"/>
          <w:szCs w:val="21"/>
          <w:highlight w:val="none"/>
          <w:lang w:val="en-US" w:eastAsia="zh-CN"/>
        </w:rPr>
        <w:t xml:space="preserve">供应商</w:t>
      </w:r>
      <w:r>
        <w:rPr>
          <w:rFonts w:hint="eastAsia" w:ascii="宋体" w:hAnsi="宋体" w:eastAsia="宋体" w:cs="宋体"/>
          <w:bCs/>
          <w:color w:val="auto"/>
          <w:sz w:val="24"/>
          <w:highlight w:val="none"/>
          <w:lang w:val="en-US" w:eastAsia="zh-CN"/>
        </w:rPr>
        <w:t xml:space="preserve">具有</w:t>
      </w:r>
      <w:r>
        <w:rPr>
          <w:rFonts w:hint="eastAsia" w:ascii="宋体" w:hAnsi="宋体" w:cs="宋体"/>
          <w:bCs/>
          <w:color w:val="auto"/>
          <w:sz w:val="24"/>
          <w:highlight w:val="none"/>
          <w:lang w:val="en-US" w:eastAsia="zh-CN"/>
        </w:rPr>
        <w:t xml:space="preserve">有效期内的</w:t>
      </w:r>
      <w:r>
        <w:rPr>
          <w:rFonts w:hint="eastAsia" w:ascii="宋体" w:hAnsi="宋体" w:eastAsia="宋体" w:cs="宋体"/>
          <w:bCs/>
          <w:color w:val="auto"/>
          <w:sz w:val="24"/>
          <w:highlight w:val="none"/>
          <w:lang w:val="en-US" w:eastAsia="zh-CN"/>
        </w:rPr>
        <w:t xml:space="preserve">质量管理体系认证证书</w:t>
      </w:r>
      <w:r>
        <w:rPr>
          <w:rFonts w:hint="eastAsia" w:ascii="宋体" w:hAnsi="宋体" w:cs="宋体"/>
          <w:bCs/>
          <w:color w:val="auto"/>
          <w:sz w:val="24"/>
          <w:highlight w:val="none"/>
          <w:lang w:val="en-US" w:eastAsia="zh-CN"/>
        </w:rPr>
        <w:t xml:space="preserve">的，得</w:t>
      </w:r>
      <w:r>
        <w:rPr>
          <w:rFonts w:hint="eastAsia" w:ascii="宋体" w:hAnsi="宋体" w:eastAsia="宋体" w:cs="宋体"/>
          <w:bCs/>
          <w:color w:val="auto"/>
          <w:sz w:val="24"/>
          <w:szCs w:val="21"/>
          <w:highlight w:val="none"/>
        </w:rPr>
        <w:t xml:space="preserve">1分</w:t>
      </w:r>
      <w:r/>
    </w:p>
    <w:p>
      <w:pPr>
        <w:numPr>
          <w:ilvl w:val="0"/>
          <w:numId w:val="0"/>
        </w:num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②</w:t>
      </w:r>
      <w:r>
        <w:rPr>
          <w:rFonts w:hint="eastAsia" w:ascii="宋体" w:hAnsi="宋体" w:cs="宋体"/>
          <w:bCs/>
          <w:color w:val="auto"/>
          <w:sz w:val="24"/>
          <w:szCs w:val="21"/>
          <w:highlight w:val="none"/>
          <w:lang w:val="en-US" w:eastAsia="zh-CN"/>
        </w:rPr>
        <w:t xml:space="preserve">投标供应商</w:t>
      </w:r>
      <w:r>
        <w:rPr>
          <w:rFonts w:hint="eastAsia" w:ascii="宋体" w:hAnsi="宋体" w:eastAsia="宋体" w:cs="宋体"/>
          <w:bCs/>
          <w:color w:val="auto"/>
          <w:sz w:val="24"/>
          <w:highlight w:val="none"/>
          <w:lang w:val="en-US" w:eastAsia="zh-CN"/>
        </w:rPr>
        <w:t xml:space="preserve">具有</w:t>
      </w:r>
      <w:r>
        <w:rPr>
          <w:rFonts w:hint="eastAsia" w:ascii="宋体" w:hAnsi="宋体" w:cs="宋体"/>
          <w:bCs/>
          <w:color w:val="auto"/>
          <w:sz w:val="24"/>
          <w:highlight w:val="none"/>
          <w:lang w:val="en-US" w:eastAsia="zh-CN"/>
        </w:rPr>
        <w:t xml:space="preserve">有效期内的</w:t>
      </w:r>
      <w:r>
        <w:rPr>
          <w:rFonts w:hint="eastAsia" w:ascii="宋体" w:hAnsi="宋体" w:eastAsia="宋体" w:cs="宋体"/>
          <w:bCs/>
          <w:color w:val="auto"/>
          <w:sz w:val="24"/>
          <w:highlight w:val="none"/>
          <w:lang w:val="en-US" w:eastAsia="zh-CN"/>
        </w:rPr>
        <w:t xml:space="preserve">环境管理体系认证证书</w:t>
      </w:r>
      <w:r>
        <w:rPr>
          <w:rFonts w:hint="eastAsia" w:ascii="宋体" w:hAnsi="宋体" w:cs="宋体"/>
          <w:bCs/>
          <w:color w:val="auto"/>
          <w:sz w:val="24"/>
          <w:highlight w:val="none"/>
          <w:lang w:val="en-US" w:eastAsia="zh-CN"/>
        </w:rPr>
        <w:t xml:space="preserve">的，得</w:t>
      </w:r>
      <w:r>
        <w:rPr>
          <w:rFonts w:hint="eastAsia" w:ascii="宋体" w:hAnsi="宋体" w:eastAsia="宋体" w:cs="宋体"/>
          <w:bCs/>
          <w:color w:val="auto"/>
          <w:sz w:val="24"/>
          <w:szCs w:val="21"/>
          <w:highlight w:val="none"/>
        </w:rPr>
        <w:t xml:space="preserve">1分</w:t>
      </w:r>
      <w:r/>
    </w:p>
    <w:p>
      <w:pPr>
        <w:numPr>
          <w:ilvl w:val="0"/>
          <w:numId w:val="0"/>
        </w:num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③</w:t>
      </w:r>
      <w:r>
        <w:rPr>
          <w:rFonts w:hint="eastAsia" w:ascii="宋体" w:hAnsi="宋体" w:cs="宋体"/>
          <w:bCs/>
          <w:color w:val="auto"/>
          <w:sz w:val="24"/>
          <w:szCs w:val="21"/>
          <w:highlight w:val="none"/>
          <w:lang w:val="en-US" w:eastAsia="zh-CN"/>
        </w:rPr>
        <w:t xml:space="preserve">投标供应商</w:t>
      </w:r>
      <w:r>
        <w:rPr>
          <w:rFonts w:hint="eastAsia" w:ascii="宋体" w:hAnsi="宋体" w:eastAsia="宋体" w:cs="宋体"/>
          <w:bCs/>
          <w:color w:val="auto"/>
          <w:sz w:val="24"/>
          <w:highlight w:val="none"/>
          <w:lang w:val="en-US" w:eastAsia="zh-CN"/>
        </w:rPr>
        <w:t xml:space="preserve">具有</w:t>
      </w:r>
      <w:r>
        <w:rPr>
          <w:rFonts w:hint="eastAsia" w:ascii="宋体" w:hAnsi="宋体" w:cs="宋体"/>
          <w:bCs/>
          <w:color w:val="auto"/>
          <w:sz w:val="24"/>
          <w:highlight w:val="none"/>
          <w:lang w:val="en-US" w:eastAsia="zh-CN"/>
        </w:rPr>
        <w:t xml:space="preserve">有效期内的</w:t>
      </w:r>
      <w:r>
        <w:rPr>
          <w:rFonts w:hint="eastAsia" w:ascii="宋体" w:hAnsi="宋体" w:eastAsia="宋体" w:cs="宋体"/>
          <w:bCs/>
          <w:color w:val="auto"/>
          <w:sz w:val="24"/>
          <w:highlight w:val="none"/>
          <w:lang w:val="en-US" w:eastAsia="zh-CN"/>
        </w:rPr>
        <w:t xml:space="preserve">职业健康安全管理体系认定证书</w:t>
      </w:r>
      <w:r>
        <w:rPr>
          <w:rFonts w:hint="eastAsia" w:ascii="宋体" w:hAnsi="宋体" w:cs="宋体"/>
          <w:bCs/>
          <w:color w:val="auto"/>
          <w:sz w:val="24"/>
          <w:highlight w:val="none"/>
          <w:lang w:val="en-US" w:eastAsia="zh-CN"/>
        </w:rPr>
        <w:t xml:space="preserve">的，得</w:t>
      </w:r>
      <w:r>
        <w:rPr>
          <w:rFonts w:hint="eastAsia" w:ascii="宋体" w:hAnsi="宋体" w:eastAsia="宋体" w:cs="宋体"/>
          <w:bCs/>
          <w:color w:val="auto"/>
          <w:sz w:val="24"/>
          <w:szCs w:val="21"/>
          <w:highlight w:val="none"/>
        </w:rPr>
        <w:t xml:space="preserve">1分</w:t>
      </w:r>
      <w:r/>
    </w:p>
    <w:p>
      <w:pPr>
        <w:numPr>
          <w:ilvl w:val="0"/>
          <w:numId w:val="0"/>
        </w:numPr>
        <w:spacing w:line="500" w:lineRule="exact"/>
        <w:rPr>
          <w:rFonts w:hint="eastAsia" w:ascii="宋体" w:hAnsi="宋体" w:eastAsia="宋体" w:cs="宋体"/>
          <w:b/>
          <w:bCs w:val="0"/>
          <w:color w:val="000000"/>
          <w:sz w:val="24"/>
          <w:szCs w:val="24"/>
          <w:highlight w:val="none"/>
          <w:lang w:val="en-US" w:eastAsia="zh-CN" w:bidi="ar-SA"/>
        </w:rPr>
      </w:pPr>
      <w:r>
        <w:rPr>
          <w:rFonts w:hint="eastAsia" w:ascii="宋体" w:hAnsi="宋体" w:cs="宋体"/>
          <w:b/>
          <w:bCs w:val="0"/>
          <w:color w:val="auto"/>
          <w:sz w:val="24"/>
          <w:szCs w:val="21"/>
          <w:highlight w:val="none"/>
          <w:lang w:val="en-US" w:eastAsia="zh-CN"/>
        </w:rPr>
        <w:t xml:space="preserve">有1个得1分，最高得3分。【</w:t>
      </w:r>
      <w:r>
        <w:rPr>
          <w:rFonts w:hint="eastAsia" w:ascii="宋体" w:hAnsi="宋体" w:eastAsia="宋体" w:cs="宋体"/>
          <w:b/>
          <w:bCs w:val="0"/>
          <w:color w:val="auto"/>
          <w:sz w:val="24"/>
          <w:szCs w:val="21"/>
          <w:highlight w:val="none"/>
          <w:lang w:val="zh-CN" w:eastAsia="zh-CN"/>
        </w:rPr>
        <w:t xml:space="preserve">提供证书原件</w:t>
      </w:r>
      <w:r>
        <w:rPr>
          <w:rFonts w:hint="eastAsia" w:ascii="宋体" w:hAnsi="宋体" w:eastAsia="宋体" w:cs="宋体"/>
          <w:b/>
          <w:bCs w:val="0"/>
          <w:color w:val="auto"/>
          <w:sz w:val="24"/>
          <w:szCs w:val="21"/>
          <w:highlight w:val="none"/>
          <w:lang w:val="en-US" w:eastAsia="zh-CN"/>
        </w:rPr>
        <w:t xml:space="preserve">的</w:t>
      </w:r>
      <w:r>
        <w:rPr>
          <w:rFonts w:hint="eastAsia" w:ascii="宋体" w:hAnsi="宋体" w:cs="宋体"/>
          <w:b/>
          <w:bCs w:val="0"/>
          <w:color w:val="auto"/>
          <w:sz w:val="24"/>
          <w:szCs w:val="21"/>
          <w:highlight w:val="none"/>
          <w:lang w:val="en-US" w:eastAsia="zh-CN"/>
        </w:rPr>
        <w:t xml:space="preserve">扫描件</w:t>
      </w:r>
      <w:r>
        <w:rPr>
          <w:rFonts w:hint="eastAsia" w:ascii="宋体" w:hAnsi="宋体" w:eastAsia="宋体" w:cs="宋体"/>
          <w:b/>
          <w:bCs w:val="0"/>
          <w:color w:val="auto"/>
          <w:sz w:val="24"/>
          <w:szCs w:val="21"/>
          <w:highlight w:val="none"/>
          <w:lang w:val="en-US" w:eastAsia="zh-CN"/>
        </w:rPr>
        <w:t xml:space="preserve">以及全国认证认可信息公共服务平台（www.cnca.gov.cn）查询截图上传至投标</w:t>
      </w:r>
      <w:r>
        <w:rPr>
          <w:rFonts w:hint="eastAsia" w:ascii="宋体" w:hAnsi="宋体" w:eastAsia="宋体" w:cs="宋体"/>
          <w:b/>
          <w:bCs w:val="0"/>
          <w:color w:val="000000"/>
          <w:sz w:val="24"/>
          <w:szCs w:val="24"/>
          <w:highlight w:val="none"/>
          <w:lang w:val="en-US" w:eastAsia="zh-CN" w:bidi="ar-SA"/>
        </w:rPr>
        <w:t xml:space="preserve">文件中</w:t>
      </w:r>
      <w:r>
        <w:rPr>
          <w:rFonts w:hint="eastAsia" w:ascii="宋体" w:hAnsi="宋体" w:eastAsia="宋体" w:cs="宋体"/>
          <w:b/>
          <w:bCs w:val="0"/>
          <w:color w:val="000000"/>
          <w:sz w:val="24"/>
          <w:szCs w:val="24"/>
          <w:highlight w:val="none"/>
          <w:lang w:val="zh-CN" w:eastAsia="zh-CN" w:bidi="ar-SA"/>
        </w:rPr>
        <w:t xml:space="preserve">，不提供不得分</w:t>
      </w:r>
      <w:r>
        <w:rPr>
          <w:rFonts w:hint="eastAsia" w:ascii="宋体" w:hAnsi="宋体" w:cs="宋体"/>
          <w:b/>
          <w:bCs w:val="0"/>
          <w:color w:val="000000"/>
          <w:sz w:val="24"/>
          <w:szCs w:val="24"/>
          <w:highlight w:val="none"/>
          <w:lang w:val="zh-CN" w:eastAsia="zh-CN" w:bidi="ar-SA"/>
        </w:rPr>
        <w:t xml:space="preserve">】</w:t>
      </w:r>
      <w:r/>
    </w:p>
    <w:p>
      <w:pPr>
        <w:numPr>
          <w:ilvl w:val="0"/>
          <w:numId w:val="0"/>
        </w:numPr>
        <w:ind w:firstLine="482"/>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3.</w:t>
      </w:r>
      <w:r>
        <w:rPr>
          <w:rFonts w:hint="eastAsia" w:ascii="宋体" w:hAnsi="宋体" w:eastAsia="宋体" w:cs="宋体"/>
          <w:b/>
          <w:bCs w:val="0"/>
          <w:color w:val="auto"/>
          <w:sz w:val="24"/>
          <w:szCs w:val="21"/>
          <w:highlight w:val="none"/>
        </w:rPr>
        <w:t xml:space="preserve">人员配置情况</w:t>
      </w:r>
      <w:r>
        <w:rPr>
          <w:rFonts w:hint="eastAsia" w:ascii="宋体" w:hAnsi="宋体" w:eastAsia="宋体" w:cs="宋体"/>
          <w:b/>
          <w:bCs w:val="0"/>
          <w:color w:val="auto"/>
          <w:sz w:val="24"/>
          <w:szCs w:val="21"/>
          <w:highlight w:val="none"/>
          <w:lang w:eastAsia="zh-CN"/>
        </w:rPr>
        <w:t xml:space="preserve">（</w:t>
      </w:r>
      <w:r>
        <w:rPr>
          <w:rFonts w:hint="eastAsia" w:ascii="宋体" w:hAnsi="宋体" w:cs="宋体"/>
          <w:b/>
          <w:bCs w:val="0"/>
          <w:color w:val="auto"/>
          <w:sz w:val="24"/>
          <w:szCs w:val="21"/>
          <w:highlight w:val="none"/>
          <w:lang w:val="en-US" w:eastAsia="zh-CN"/>
        </w:rPr>
        <w:t xml:space="preserve">5</w:t>
      </w:r>
      <w:r>
        <w:rPr>
          <w:rFonts w:hint="eastAsia" w:ascii="宋体" w:hAnsi="宋体" w:eastAsia="宋体" w:cs="宋体"/>
          <w:b/>
          <w:bCs w:val="0"/>
          <w:color w:val="auto"/>
          <w:sz w:val="24"/>
          <w:szCs w:val="21"/>
          <w:highlight w:val="none"/>
          <w:lang w:val="en-US" w:eastAsia="zh-CN"/>
        </w:rPr>
        <w:t xml:space="preserve">分</w:t>
      </w:r>
      <w:r>
        <w:rPr>
          <w:rFonts w:hint="eastAsia" w:ascii="宋体" w:hAnsi="宋体" w:eastAsia="宋体" w:cs="宋体"/>
          <w:b/>
          <w:bCs w:val="0"/>
          <w:color w:val="auto"/>
          <w:sz w:val="24"/>
          <w:szCs w:val="21"/>
          <w:highlight w:val="none"/>
          <w:lang w:eastAsia="zh-CN"/>
        </w:rPr>
        <w:t xml:space="preserve">）</w:t>
      </w:r>
      <w:r/>
    </w:p>
    <w:p>
      <w:pPr>
        <w:numPr>
          <w:ilvl w:val="0"/>
          <w:numId w:val="0"/>
        </w:numPr>
        <w:ind w:firstLine="482"/>
        <w:spacing w:line="360" w:lineRule="auto"/>
        <w:rPr>
          <w:rFonts w:hint="eastAsia" w:ascii="宋体" w:hAnsi="宋体" w:eastAsia="宋体" w:cs="宋体"/>
          <w:b/>
          <w:bCs w:val="0"/>
          <w:color w:val="auto"/>
          <w:sz w:val="24"/>
          <w:szCs w:val="21"/>
          <w:highlight w:val="none"/>
          <w:lang w:val="en-US"/>
        </w:rPr>
      </w:pPr>
      <w:r>
        <w:rPr>
          <w:rFonts w:hint="eastAsia" w:ascii="宋体" w:hAnsi="宋体" w:eastAsia="宋体" w:cs="宋体"/>
          <w:b/>
          <w:bCs w:val="0"/>
          <w:color w:val="auto"/>
          <w:sz w:val="24"/>
          <w:szCs w:val="21"/>
          <w:highlight w:val="none"/>
          <w:lang w:val="en-US"/>
        </w:rPr>
        <w:t xml:space="preserve">A.</w:t>
      </w:r>
      <w:r>
        <w:rPr>
          <w:rFonts w:hint="eastAsia" w:ascii="宋体" w:hAnsi="宋体" w:eastAsia="宋体" w:cs="宋体"/>
          <w:b/>
          <w:bCs w:val="0"/>
          <w:color w:val="auto"/>
          <w:sz w:val="24"/>
          <w:szCs w:val="21"/>
          <w:highlight w:val="none"/>
          <w:lang w:val="en-US" w:eastAsia="zh-CN"/>
        </w:rPr>
        <w:t xml:space="preserve">拟派的项目负责人</w:t>
      </w:r>
      <w:r>
        <w:rPr>
          <w:rFonts w:hint="eastAsia" w:ascii="宋体" w:hAnsi="宋体" w:eastAsia="宋体" w:cs="宋体"/>
          <w:b/>
          <w:bCs w:val="0"/>
          <w:color w:val="auto"/>
          <w:sz w:val="24"/>
          <w:szCs w:val="21"/>
          <w:highlight w:val="none"/>
          <w:lang w:val="en-US"/>
        </w:rPr>
        <w:t xml:space="preserve">（</w:t>
      </w:r>
      <w:r>
        <w:rPr>
          <w:rFonts w:hint="eastAsia" w:ascii="宋体" w:hAnsi="宋体" w:cs="宋体"/>
          <w:b/>
          <w:bCs w:val="0"/>
          <w:color w:val="auto"/>
          <w:sz w:val="24"/>
          <w:szCs w:val="21"/>
          <w:highlight w:val="none"/>
          <w:lang w:val="en-US" w:eastAsia="zh-CN"/>
        </w:rPr>
        <w:t xml:space="preserve">2</w:t>
      </w:r>
      <w:r>
        <w:rPr>
          <w:rFonts w:hint="eastAsia" w:ascii="宋体" w:hAnsi="宋体" w:eastAsia="宋体" w:cs="宋体"/>
          <w:b/>
          <w:bCs w:val="0"/>
          <w:color w:val="auto"/>
          <w:sz w:val="24"/>
          <w:szCs w:val="21"/>
          <w:highlight w:val="none"/>
          <w:lang w:val="en-US"/>
        </w:rPr>
        <w:t xml:space="preserve">分）</w:t>
      </w:r>
      <w:r/>
    </w:p>
    <w:p>
      <w:pPr>
        <w:ind w:firstLine="480"/>
        <w:spacing w:line="360" w:lineRule="auto"/>
        <w:tabs>
          <w:tab w:val="left" w:pos="945" w:leader="none"/>
          <w:tab w:val="left" w:pos="1155" w:leader="none"/>
        </w:tabs>
        <w:rPr>
          <w:rFonts w:hint="eastAsia"/>
          <w:b w:val="0"/>
          <w:bCs w:val="0"/>
          <w:highlight w:val="none"/>
          <w:lang w:val="en-US"/>
        </w:rPr>
      </w:pPr>
      <w:r>
        <w:rPr>
          <w:rFonts w:hint="eastAsia" w:ascii="宋体" w:hAnsi="宋体" w:eastAsia="宋体" w:cs="宋体"/>
          <w:b w:val="0"/>
          <w:bCs w:val="0"/>
          <w:sz w:val="24"/>
          <w:highlight w:val="none"/>
        </w:rPr>
        <w:t xml:space="preserve">①</w:t>
      </w:r>
      <w:r>
        <w:rPr>
          <w:rFonts w:hint="eastAsia" w:ascii="宋体" w:hAnsi="宋体" w:eastAsia="宋体" w:cs="宋体"/>
          <w:b w:val="0"/>
          <w:bCs w:val="0"/>
          <w:color w:val="auto"/>
          <w:sz w:val="24"/>
          <w:szCs w:val="21"/>
          <w:highlight w:val="none"/>
          <w:lang w:val="en-US" w:eastAsia="zh-CN" w:bidi="ar-SA"/>
        </w:rPr>
        <w:t xml:space="preserve">具</w:t>
      </w:r>
      <w:r>
        <w:rPr>
          <w:rFonts w:hint="eastAsia" w:cs="宋体"/>
          <w:b w:val="0"/>
          <w:bCs w:val="0"/>
          <w:color w:val="auto"/>
          <w:sz w:val="24"/>
          <w:szCs w:val="21"/>
          <w:highlight w:val="none"/>
          <w:lang w:val="en-US" w:eastAsia="zh-CN" w:bidi="ar-SA"/>
        </w:rPr>
        <w:t xml:space="preserve">有</w:t>
      </w:r>
      <w:r>
        <w:rPr>
          <w:rFonts w:hint="eastAsia" w:ascii="宋体" w:hAnsi="宋体" w:eastAsia="宋体" w:cs="宋体"/>
          <w:b w:val="0"/>
          <w:bCs w:val="0"/>
          <w:color w:val="auto"/>
          <w:sz w:val="24"/>
          <w:szCs w:val="21"/>
          <w:highlight w:val="none"/>
          <w:lang w:val="en-US" w:eastAsia="zh-CN" w:bidi="ar-SA"/>
        </w:rPr>
        <w:t xml:space="preserve">有效的[市政公用工程注册建造师二级]（含）以上资质和有效的安全生产考核合格证书</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得1分</w:t>
      </w:r>
      <w:r>
        <w:rPr>
          <w:rFonts w:hint="eastAsia" w:ascii="宋体" w:hAnsi="宋体" w:eastAsia="宋体" w:cs="宋体"/>
          <w:b w:val="0"/>
          <w:bCs/>
          <w:sz w:val="24"/>
          <w:szCs w:val="20"/>
          <w:highlight w:val="none"/>
          <w:lang w:val="en-US" w:eastAsia="zh-CN"/>
        </w:rPr>
        <w:t xml:space="preserve">。</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en-US" w:eastAsia="zh-CN"/>
        </w:rPr>
      </w:pPr>
      <w:r>
        <w:rPr>
          <w:rFonts w:hint="eastAsia" w:ascii="宋体" w:hAnsi="宋体" w:eastAsia="宋体" w:cs="宋体"/>
          <w:b w:val="0"/>
          <w:bCs w:val="0"/>
          <w:sz w:val="24"/>
          <w:highlight w:val="none"/>
          <w:lang w:val="en-US" w:eastAsia="zh-CN"/>
        </w:rPr>
        <w:t xml:space="preserve">②</w:t>
      </w:r>
      <w:r>
        <w:rPr>
          <w:rFonts w:hint="eastAsia" w:ascii="宋体" w:hAnsi="宋体" w:eastAsia="宋体" w:cs="宋体"/>
          <w:b w:val="0"/>
          <w:bCs w:val="0"/>
          <w:color w:val="auto"/>
          <w:sz w:val="24"/>
          <w:szCs w:val="24"/>
          <w:highlight w:val="none"/>
          <w:lang w:val="en-US" w:eastAsia="zh-CN"/>
        </w:rPr>
        <w:t xml:space="preserve">具有</w:t>
      </w:r>
      <w:r>
        <w:rPr>
          <w:rFonts w:hint="eastAsia" w:ascii="宋体" w:hAnsi="宋体" w:eastAsia="宋体" w:cs="宋体"/>
          <w:bCs/>
          <w:color w:val="auto"/>
          <w:sz w:val="24"/>
          <w:highlight w:val="none"/>
          <w:lang w:val="en-US" w:eastAsia="zh-CN"/>
        </w:rPr>
        <w:t xml:space="preserve">中级及以上</w:t>
      </w:r>
      <w:r>
        <w:rPr>
          <w:rFonts w:hint="eastAsia" w:ascii="宋体" w:hAnsi="宋体" w:cs="宋体"/>
          <w:bCs/>
          <w:color w:val="auto"/>
          <w:sz w:val="24"/>
          <w:highlight w:val="none"/>
          <w:lang w:val="en-US" w:eastAsia="zh-CN"/>
        </w:rPr>
        <w:t xml:space="preserve">职称</w:t>
      </w:r>
      <w:r>
        <w:rPr>
          <w:rFonts w:hint="eastAsia" w:ascii="宋体" w:hAnsi="宋体" w:eastAsia="宋体" w:cs="宋体"/>
          <w:color w:val="auto"/>
          <w:sz w:val="24"/>
          <w:szCs w:val="24"/>
          <w:highlight w:val="none"/>
          <w:lang w:val="en-US" w:eastAsia="zh-CN"/>
        </w:rPr>
        <w:t xml:space="preserve">（工程类专业）证书的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b w:val="0"/>
          <w:bCs/>
          <w:sz w:val="24"/>
          <w:szCs w:val="20"/>
          <w:highlight w:val="none"/>
          <w:lang w:val="en-US" w:eastAsia="zh-CN"/>
        </w:rPr>
        <w:t xml:space="preserve">。</w:t>
      </w:r>
      <w:r/>
    </w:p>
    <w:p>
      <w:pPr>
        <w:pStyle w:val="701"/>
        <w:numPr>
          <w:ilvl w:val="0"/>
          <w:numId w:val="0"/>
        </w:numPr>
        <w:ind w:firstLine="482"/>
        <w:spacing w:line="360" w:lineRule="auto"/>
        <w:rPr>
          <w:rFonts w:hint="eastAsia" w:ascii="宋体" w:hAnsi="宋体" w:eastAsia="宋体" w:cs="宋体"/>
          <w:highlight w:val="none"/>
          <w:lang w:val="en-US" w:eastAsia="zh-CN"/>
        </w:rPr>
      </w:pPr>
      <w:r>
        <w:rPr>
          <w:rFonts w:hint="eastAsia" w:ascii="宋体" w:hAnsi="宋体" w:eastAsia="宋体" w:cs="宋体"/>
          <w:b/>
          <w:bCs w:val="0"/>
          <w:color w:val="auto"/>
          <w:sz w:val="24"/>
          <w:szCs w:val="21"/>
          <w:highlight w:val="none"/>
          <w:lang w:val="en-US" w:eastAsia="zh-CN"/>
        </w:rPr>
        <w:t xml:space="preserve">B.项目组成员（除项目负责人外</w:t>
      </w:r>
      <w:r>
        <w:rPr>
          <w:rFonts w:hint="eastAsia" w:ascii="宋体" w:hAnsi="宋体" w:eastAsia="宋体" w:cs="宋体"/>
          <w:b/>
          <w:bCs w:val="0"/>
          <w:color w:val="auto"/>
          <w:sz w:val="24"/>
          <w:szCs w:val="22"/>
          <w:highlight w:val="none"/>
          <w:lang w:val="en-US" w:eastAsia="zh-CN"/>
        </w:rPr>
        <w:t xml:space="preserve">）（</w:t>
      </w:r>
      <w:r>
        <w:rPr>
          <w:rFonts w:hint="eastAsia" w:ascii="宋体" w:hAnsi="宋体" w:cs="宋体"/>
          <w:b/>
          <w:bCs w:val="0"/>
          <w:color w:val="auto"/>
          <w:sz w:val="24"/>
          <w:szCs w:val="22"/>
          <w:highlight w:val="none"/>
          <w:lang w:val="en-US" w:eastAsia="zh-CN"/>
        </w:rPr>
        <w:t xml:space="preserve">3</w:t>
      </w:r>
      <w:r>
        <w:rPr>
          <w:rFonts w:hint="eastAsia" w:ascii="宋体" w:hAnsi="宋体" w:eastAsia="宋体" w:cs="宋体"/>
          <w:b/>
          <w:bCs w:val="0"/>
          <w:color w:val="auto"/>
          <w:sz w:val="24"/>
          <w:szCs w:val="22"/>
          <w:highlight w:val="none"/>
          <w:lang w:val="en-US" w:eastAsia="zh-CN"/>
        </w:rPr>
        <w:t xml:space="preserve">分）</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具有高处/空作业证的</w:t>
      </w:r>
      <w:r>
        <w:rPr>
          <w:rFonts w:hint="eastAsia" w:ascii="宋体" w:hAnsi="宋体" w:eastAsia="宋体" w:cs="宋体"/>
          <w:color w:val="auto"/>
          <w:sz w:val="24"/>
          <w:szCs w:val="24"/>
          <w:highlight w:val="none"/>
          <w:lang w:val="en-US" w:eastAsia="zh-CN"/>
        </w:rPr>
        <w:t xml:space="preserve">得1分。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eastAsia="zh-CN"/>
        </w:rPr>
      </w:pPr>
      <w:r>
        <w:rPr>
          <w:rFonts w:hint="eastAsia" w:ascii="宋体" w:hAnsi="宋体" w:eastAsia="宋体" w:cs="宋体"/>
          <w:b w:val="0"/>
          <w:bCs/>
          <w:sz w:val="24"/>
          <w:szCs w:val="20"/>
          <w:highlight w:val="none"/>
          <w:lang w:eastAsia="zh-CN"/>
        </w:rPr>
        <w:t xml:space="preserve">具有</w:t>
      </w:r>
      <w:r>
        <w:rPr>
          <w:rFonts w:hint="eastAsia" w:ascii="宋体" w:hAnsi="宋体" w:eastAsia="宋体" w:cs="宋体"/>
          <w:b w:val="0"/>
          <w:bCs/>
          <w:sz w:val="24"/>
          <w:szCs w:val="20"/>
          <w:highlight w:val="none"/>
          <w:lang w:val="en-US" w:eastAsia="zh-CN"/>
        </w:rPr>
        <w:t xml:space="preserve">安全员</w:t>
      </w:r>
      <w:r>
        <w:rPr>
          <w:rFonts w:hint="eastAsia" w:ascii="宋体" w:hAnsi="宋体" w:eastAsia="宋体" w:cs="宋体"/>
          <w:b w:val="0"/>
          <w:bCs/>
          <w:sz w:val="24"/>
          <w:szCs w:val="20"/>
          <w:highlight w:val="none"/>
          <w:lang w:eastAsia="zh-CN"/>
        </w:rPr>
        <w:t xml:space="preserve">证书的</w:t>
      </w:r>
      <w:r>
        <w:rPr>
          <w:rFonts w:hint="eastAsia" w:ascii="宋体" w:hAnsi="宋体" w:eastAsia="宋体" w:cs="宋体"/>
          <w:color w:val="auto"/>
          <w:sz w:val="24"/>
          <w:szCs w:val="24"/>
          <w:highlight w:val="none"/>
          <w:lang w:val="en-US" w:eastAsia="zh-CN"/>
        </w:rPr>
        <w:t xml:space="preserve">得1分。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en-US" w:eastAsia="zh-CN"/>
        </w:rPr>
      </w:pPr>
      <w:r>
        <w:rPr>
          <w:rFonts w:hint="eastAsia" w:ascii="宋体" w:hAnsi="宋体" w:eastAsia="宋体" w:cs="宋体"/>
          <w:b w:val="0"/>
          <w:bCs/>
          <w:sz w:val="24"/>
          <w:szCs w:val="20"/>
          <w:highlight w:val="none"/>
          <w:lang w:val="en-US" w:eastAsia="zh-CN"/>
        </w:rPr>
        <w:t xml:space="preserve">具有</w:t>
      </w:r>
      <w:r>
        <w:rPr>
          <w:rFonts w:hint="eastAsia" w:ascii="宋体" w:hAnsi="宋体" w:eastAsia="宋体" w:cs="宋体"/>
          <w:color w:val="auto"/>
          <w:sz w:val="24"/>
          <w:highlight w:val="none"/>
          <w:lang w:val="en-US" w:eastAsia="zh-CN"/>
        </w:rPr>
        <w:t xml:space="preserve">道路养护工证书</w:t>
      </w:r>
      <w:r>
        <w:rPr>
          <w:rFonts w:hint="eastAsia" w:ascii="宋体" w:hAnsi="宋体" w:eastAsia="宋体" w:cs="宋体"/>
          <w:b w:val="0"/>
          <w:bCs/>
          <w:sz w:val="24"/>
          <w:szCs w:val="20"/>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得1分。</w:t>
      </w:r>
      <w:r/>
    </w:p>
    <w:p>
      <w:pPr>
        <w:pStyle w:val="702"/>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sz w:val="24"/>
          <w:highlight w:val="none"/>
        </w:rPr>
        <w:t xml:space="preserve">①</w:t>
      </w:r>
      <w:r>
        <w:rPr>
          <w:rFonts w:hint="eastAsia" w:ascii="宋体" w:hAnsi="宋体" w:eastAsia="宋体" w:cs="宋体"/>
          <w:b/>
          <w:bCs/>
          <w:color w:val="auto"/>
          <w:sz w:val="24"/>
          <w:szCs w:val="24"/>
          <w:highlight w:val="none"/>
          <w:lang w:val="en-US" w:eastAsia="zh-CN"/>
        </w:rPr>
        <w:t xml:space="preserve">投标文件中须提供《人员配置表》（格式见附件），须提供人员相关证书，</w:t>
      </w:r>
      <w:r>
        <w:rPr>
          <w:rFonts w:hint="eastAsia" w:ascii="宋体" w:hAnsi="宋体" w:cs="宋体"/>
          <w:b/>
          <w:bCs/>
          <w:color w:val="auto"/>
          <w:sz w:val="24"/>
          <w:szCs w:val="24"/>
          <w:highlight w:val="none"/>
          <w:lang w:val="en-US" w:eastAsia="zh-CN"/>
        </w:rPr>
        <w:t xml:space="preserve">以上人员不得</w:t>
      </w:r>
      <w:r>
        <w:rPr>
          <w:rFonts w:hint="eastAsia" w:ascii="宋体" w:hAnsi="宋体" w:eastAsia="宋体" w:cs="宋体"/>
          <w:b/>
          <w:bCs/>
          <w:color w:val="auto"/>
          <w:sz w:val="24"/>
          <w:szCs w:val="24"/>
          <w:highlight w:val="none"/>
          <w:lang w:val="en-US" w:eastAsia="zh-CN"/>
        </w:rPr>
        <w:t xml:space="preserve">重复得分，</w:t>
      </w:r>
      <w:r>
        <w:rPr>
          <w:rFonts w:hint="eastAsia" w:ascii="宋体" w:hAnsi="宋体" w:eastAsia="宋体" w:cs="宋体"/>
          <w:b/>
          <w:bCs w:val="0"/>
          <w:color w:val="auto"/>
          <w:sz w:val="24"/>
          <w:highlight w:val="none"/>
        </w:rPr>
        <w:t xml:space="preserve">按得分高的计算得分</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sz w:val="24"/>
          <w:highlight w:val="none"/>
          <w:lang w:val="en-US" w:eastAsia="zh-CN"/>
        </w:rPr>
        <w:t xml:space="preserve">②</w:t>
      </w:r>
      <w:r>
        <w:rPr>
          <w:rFonts w:hint="eastAsia" w:ascii="宋体" w:hAnsi="宋体" w:eastAsia="宋体" w:cs="宋体"/>
          <w:b/>
          <w:bCs/>
          <w:color w:val="auto"/>
          <w:sz w:val="24"/>
          <w:szCs w:val="24"/>
          <w:highlight w:val="none"/>
          <w:lang w:val="en-US" w:eastAsia="zh-CN"/>
        </w:rPr>
        <w:t xml:space="preserve">还需提供投标供应商为上述人员缴纳社保的证明</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由社保机构出具的近一年内任意一个月的社保缴费证明；</w:t>
      </w:r>
      <w:r>
        <w:rPr>
          <w:rFonts w:hint="eastAsia" w:ascii="宋体" w:hAnsi="宋体" w:eastAsia="宋体" w:cs="宋体"/>
          <w:b/>
          <w:bCs/>
          <w:color w:val="000000"/>
          <w:sz w:val="24"/>
          <w:highlight w:val="none"/>
          <w:lang w:eastAsia="zh-CN"/>
        </w:rPr>
        <w:t xml:space="preserve">③</w:t>
      </w:r>
      <w:r>
        <w:rPr>
          <w:rFonts w:hint="eastAsia" w:ascii="宋体" w:hAnsi="宋体" w:eastAsia="宋体" w:cs="宋体"/>
          <w:b/>
          <w:bCs/>
          <w:color w:val="auto"/>
          <w:sz w:val="24"/>
          <w:szCs w:val="24"/>
          <w:highlight w:val="none"/>
          <w:lang w:val="en-US" w:eastAsia="zh-CN"/>
        </w:rPr>
        <w:t xml:space="preserve">上述证明材料原件的</w:t>
      </w:r>
      <w:r>
        <w:rPr>
          <w:rFonts w:hint="eastAsia" w:ascii="宋体" w:hAnsi="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lang w:val="en-US" w:eastAsia="zh-CN"/>
        </w:rPr>
        <w:t xml:space="preserve">上传至投标文件中，</w:t>
      </w:r>
      <w:r>
        <w:rPr>
          <w:rFonts w:hint="eastAsia" w:ascii="宋体" w:hAnsi="宋体" w:eastAsia="宋体" w:cs="宋体"/>
          <w:b/>
          <w:bCs/>
          <w:color w:val="auto"/>
          <w:sz w:val="24"/>
          <w:highlight w:val="none"/>
        </w:rPr>
        <w:t xml:space="preserve">不提供或提供不完整不得分</w:t>
      </w:r>
      <w:r>
        <w:rPr>
          <w:rFonts w:hint="eastAsia" w:ascii="宋体" w:hAnsi="宋体" w:eastAsia="宋体" w:cs="宋体"/>
          <w:b/>
          <w:bCs/>
          <w:color w:val="auto"/>
          <w:sz w:val="24"/>
          <w:szCs w:val="24"/>
          <w:highlight w:val="none"/>
          <w:lang w:val="en-US" w:eastAsia="zh-CN"/>
        </w:rPr>
        <w:t xml:space="preserve">】</w:t>
      </w:r>
      <w:r/>
    </w:p>
    <w:p>
      <w:pPr>
        <w:pStyle w:val="702"/>
        <w:ind w:left="0" w:firstLine="482"/>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val="0"/>
          <w:color w:val="auto"/>
          <w:sz w:val="24"/>
          <w:szCs w:val="21"/>
          <w:highlight w:val="none"/>
          <w:lang w:val="en-US" w:eastAsia="zh-CN"/>
        </w:rPr>
        <w:t xml:space="preserve">4.</w:t>
      </w:r>
      <w:r>
        <w:rPr>
          <w:rFonts w:hint="eastAsia" w:ascii="宋体" w:hAnsi="宋体" w:eastAsia="宋体" w:cs="宋体"/>
          <w:b/>
          <w:bCs w:val="0"/>
          <w:color w:val="auto"/>
          <w:sz w:val="24"/>
          <w:szCs w:val="21"/>
          <w:highlight w:val="none"/>
        </w:rPr>
        <w:t xml:space="preserve">拟投入</w:t>
      </w:r>
      <w:r>
        <w:rPr>
          <w:rFonts w:hint="eastAsia" w:ascii="宋体" w:hAnsi="宋体" w:eastAsia="宋体" w:cs="宋体"/>
          <w:b/>
          <w:bCs/>
          <w:sz w:val="24"/>
          <w:highlight w:val="none"/>
          <w:lang w:val="en-US" w:eastAsia="zh-CN"/>
        </w:rPr>
        <w:t xml:space="preserve">车辆</w:t>
      </w:r>
      <w:r>
        <w:rPr>
          <w:rFonts w:hint="eastAsia" w:ascii="宋体" w:hAnsi="宋体" w:eastAsia="宋体" w:cs="宋体"/>
          <w:b/>
          <w:bCs/>
          <w:color w:val="000000"/>
          <w:sz w:val="24"/>
          <w:highlight w:val="none"/>
          <w:lang w:val="en-US" w:eastAsia="zh-CN"/>
        </w:rPr>
        <w:t xml:space="preserve">（或作业设备</w:t>
      </w:r>
      <w:r>
        <w:rPr>
          <w:rFonts w:hint="eastAsia" w:ascii="宋体" w:hAnsi="宋体" w:eastAsia="宋体" w:cs="宋体"/>
          <w:b/>
          <w:bCs/>
          <w:sz w:val="24"/>
          <w:highlight w:val="none"/>
          <w:lang w:val="en-US" w:eastAsia="zh-CN"/>
        </w:rPr>
        <w:t xml:space="preserve">）</w:t>
      </w:r>
      <w:r>
        <w:rPr>
          <w:rFonts w:hint="eastAsia" w:ascii="宋体" w:hAnsi="宋体" w:eastAsia="宋体" w:cs="宋体"/>
          <w:b/>
          <w:bCs w:val="0"/>
          <w:color w:val="auto"/>
          <w:sz w:val="24"/>
          <w:szCs w:val="21"/>
          <w:highlight w:val="none"/>
        </w:rPr>
        <w:t xml:space="preserve">配备情况（</w:t>
      </w:r>
      <w:r>
        <w:rPr>
          <w:rFonts w:hint="eastAsia" w:ascii="宋体" w:hAnsi="宋体" w:cs="宋体"/>
          <w:b/>
          <w:bCs w:val="0"/>
          <w:color w:val="auto"/>
          <w:sz w:val="24"/>
          <w:szCs w:val="21"/>
          <w:highlight w:val="none"/>
          <w:lang w:val="en-US" w:eastAsia="zh-CN"/>
        </w:rPr>
        <w:t xml:space="preserve">7</w:t>
      </w:r>
      <w:r>
        <w:rPr>
          <w:rFonts w:hint="eastAsia" w:ascii="宋体" w:hAnsi="宋体" w:eastAsia="宋体" w:cs="宋体"/>
          <w:b/>
          <w:bCs w:val="0"/>
          <w:color w:val="auto"/>
          <w:sz w:val="24"/>
          <w:szCs w:val="21"/>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eastAsia="zh-CN"/>
        </w:rPr>
      </w:pPr>
      <w:r/>
      <w:bookmarkStart w:id="197" w:name="_Toc1472"/>
      <w:r>
        <w:rPr>
          <w:rFonts w:hint="eastAsia" w:ascii="宋体" w:hAnsi="宋体" w:eastAsia="宋体" w:cs="宋体"/>
          <w:b w:val="0"/>
          <w:bCs/>
          <w:sz w:val="24"/>
          <w:szCs w:val="20"/>
          <w:highlight w:val="none"/>
          <w:lang w:eastAsia="zh-CN"/>
        </w:rPr>
        <w:t xml:space="preserve">①配备巡逻皮卡车或轻型多用途货车</w:t>
      </w:r>
      <w:r>
        <w:rPr>
          <w:rFonts w:hint="eastAsia" w:ascii="宋体" w:hAnsi="宋体" w:eastAsia="宋体" w:cs="宋体"/>
          <w:b w:val="0"/>
          <w:bCs/>
          <w:sz w:val="24"/>
          <w:szCs w:val="20"/>
          <w:highlight w:val="none"/>
          <w:lang w:val="zh-CN" w:eastAsia="zh-CN"/>
        </w:rPr>
        <w:t xml:space="preserve">（</w:t>
      </w:r>
      <w:r>
        <w:rPr>
          <w:rFonts w:hint="eastAsia" w:ascii="宋体" w:hAnsi="宋体" w:eastAsia="宋体" w:cs="宋体"/>
          <w:b w:val="0"/>
          <w:bCs/>
          <w:sz w:val="24"/>
          <w:szCs w:val="20"/>
          <w:highlight w:val="none"/>
          <w:lang w:val="en-US" w:eastAsia="zh-CN"/>
        </w:rPr>
        <w:t xml:space="preserve">1</w:t>
      </w:r>
      <w:r>
        <w:rPr>
          <w:rFonts w:hint="eastAsia" w:ascii="宋体" w:hAnsi="宋体" w:eastAsia="宋体" w:cs="宋体"/>
          <w:b w:val="0"/>
          <w:bCs/>
          <w:sz w:val="24"/>
          <w:szCs w:val="20"/>
          <w:highlight w:val="none"/>
          <w:lang w:val="zh-CN" w:eastAsia="zh-CN"/>
        </w:rPr>
        <w:t xml:space="preserve">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en-US" w:eastAsia="zh-CN"/>
        </w:rPr>
      </w:pPr>
      <w:r>
        <w:rPr>
          <w:rFonts w:hint="eastAsia" w:ascii="宋体" w:hAnsi="宋体" w:eastAsia="宋体" w:cs="宋体"/>
          <w:b w:val="0"/>
          <w:bCs/>
          <w:sz w:val="24"/>
          <w:szCs w:val="20"/>
          <w:highlight w:val="none"/>
          <w:lang w:eastAsia="zh-CN"/>
        </w:rPr>
        <w:t xml:space="preserve">②配备多功能抑尘车</w:t>
      </w:r>
      <w:r>
        <w:rPr>
          <w:rFonts w:hint="eastAsia" w:ascii="宋体" w:hAnsi="宋体" w:eastAsia="宋体" w:cs="宋体"/>
          <w:b w:val="0"/>
          <w:bCs/>
          <w:sz w:val="24"/>
          <w:szCs w:val="20"/>
          <w:highlight w:val="none"/>
          <w:lang w:val="zh-CN" w:eastAsia="zh-CN"/>
        </w:rPr>
        <w:t xml:space="preserve">（</w:t>
      </w:r>
      <w:r>
        <w:rPr>
          <w:rFonts w:hint="eastAsia" w:ascii="宋体" w:hAnsi="宋体" w:eastAsia="宋体" w:cs="宋体"/>
          <w:b w:val="0"/>
          <w:bCs/>
          <w:sz w:val="24"/>
          <w:szCs w:val="20"/>
          <w:highlight w:val="none"/>
          <w:lang w:val="en-US" w:eastAsia="zh-CN"/>
        </w:rPr>
        <w:t xml:space="preserve">1</w:t>
      </w:r>
      <w:r>
        <w:rPr>
          <w:rFonts w:hint="eastAsia" w:ascii="宋体" w:hAnsi="宋体" w:eastAsia="宋体" w:cs="宋体"/>
          <w:b w:val="0"/>
          <w:bCs/>
          <w:sz w:val="24"/>
          <w:szCs w:val="20"/>
          <w:highlight w:val="none"/>
          <w:lang w:val="zh-CN" w:eastAsia="zh-CN"/>
        </w:rPr>
        <w:t xml:space="preserve">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zh-CN" w:eastAsia="zh-CN"/>
        </w:rPr>
      </w:pPr>
      <w:r>
        <w:rPr>
          <w:rFonts w:hint="eastAsia" w:ascii="宋体" w:hAnsi="宋体" w:eastAsia="宋体" w:cs="宋体"/>
          <w:b w:val="0"/>
          <w:bCs/>
          <w:sz w:val="24"/>
          <w:szCs w:val="20"/>
          <w:highlight w:val="none"/>
          <w:lang w:eastAsia="zh-CN"/>
        </w:rPr>
        <w:t xml:space="preserve">③配备</w:t>
      </w:r>
      <w:r>
        <w:rPr>
          <w:rFonts w:hint="eastAsia" w:ascii="宋体" w:hAnsi="宋体" w:eastAsia="宋体" w:cs="宋体"/>
          <w:b w:val="0"/>
          <w:bCs/>
          <w:sz w:val="24"/>
          <w:szCs w:val="20"/>
          <w:highlight w:val="none"/>
          <w:lang w:val="en-US" w:eastAsia="zh-CN"/>
        </w:rPr>
        <w:t xml:space="preserve">清洗吸污</w:t>
      </w:r>
      <w:r>
        <w:rPr>
          <w:rFonts w:hint="eastAsia" w:ascii="宋体" w:hAnsi="宋体" w:eastAsia="宋体" w:cs="宋体"/>
          <w:b w:val="0"/>
          <w:bCs/>
          <w:sz w:val="24"/>
          <w:szCs w:val="20"/>
          <w:highlight w:val="none"/>
          <w:lang w:eastAsia="zh-CN"/>
        </w:rPr>
        <w:t xml:space="preserve">车</w:t>
      </w:r>
      <w:r>
        <w:rPr>
          <w:rFonts w:hint="eastAsia" w:ascii="宋体" w:hAnsi="宋体" w:eastAsia="宋体" w:cs="宋体"/>
          <w:b w:val="0"/>
          <w:bCs/>
          <w:sz w:val="24"/>
          <w:szCs w:val="20"/>
          <w:highlight w:val="none"/>
          <w:lang w:val="zh-CN" w:eastAsia="zh-CN"/>
        </w:rPr>
        <w:t xml:space="preserve">（</w:t>
      </w:r>
      <w:r>
        <w:rPr>
          <w:rFonts w:hint="eastAsia" w:ascii="宋体" w:hAnsi="宋体" w:eastAsia="宋体" w:cs="宋体"/>
          <w:b w:val="0"/>
          <w:bCs/>
          <w:sz w:val="24"/>
          <w:szCs w:val="20"/>
          <w:highlight w:val="none"/>
          <w:lang w:val="en-US" w:eastAsia="zh-CN"/>
        </w:rPr>
        <w:t xml:space="preserve">1</w:t>
      </w:r>
      <w:r>
        <w:rPr>
          <w:rFonts w:hint="eastAsia" w:ascii="宋体" w:hAnsi="宋体" w:eastAsia="宋体" w:cs="宋体"/>
          <w:b w:val="0"/>
          <w:bCs/>
          <w:sz w:val="24"/>
          <w:szCs w:val="20"/>
          <w:highlight w:val="none"/>
          <w:lang w:val="zh-CN" w:eastAsia="zh-CN"/>
        </w:rPr>
        <w:t xml:space="preserve">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zh-CN" w:eastAsia="zh-CN"/>
        </w:rPr>
      </w:pPr>
      <w:r>
        <w:rPr>
          <w:rFonts w:hint="eastAsia" w:ascii="宋体" w:hAnsi="宋体" w:eastAsia="宋体" w:cs="宋体"/>
          <w:b w:val="0"/>
          <w:bCs/>
          <w:sz w:val="24"/>
          <w:szCs w:val="20"/>
          <w:highlight w:val="none"/>
          <w:lang w:eastAsia="zh-CN"/>
        </w:rPr>
        <w:t xml:space="preserve">④配备</w:t>
      </w:r>
      <w:r>
        <w:rPr>
          <w:rFonts w:hint="eastAsia" w:ascii="宋体" w:hAnsi="宋体" w:eastAsia="宋体" w:cs="宋体"/>
          <w:b w:val="0"/>
          <w:bCs/>
          <w:sz w:val="24"/>
          <w:szCs w:val="20"/>
          <w:highlight w:val="none"/>
          <w:lang w:val="en-US" w:eastAsia="zh-CN"/>
        </w:rPr>
        <w:t xml:space="preserve">路面养护车</w:t>
      </w:r>
      <w:r>
        <w:rPr>
          <w:rFonts w:hint="eastAsia" w:ascii="宋体" w:hAnsi="宋体" w:eastAsia="宋体" w:cs="宋体"/>
          <w:b w:val="0"/>
          <w:bCs/>
          <w:sz w:val="24"/>
          <w:szCs w:val="20"/>
          <w:highlight w:val="none"/>
          <w:lang w:val="zh-CN" w:eastAsia="zh-CN"/>
        </w:rPr>
        <w:t xml:space="preserve">（</w:t>
      </w:r>
      <w:r>
        <w:rPr>
          <w:rFonts w:hint="eastAsia" w:ascii="宋体" w:hAnsi="宋体" w:eastAsia="宋体" w:cs="宋体"/>
          <w:b w:val="0"/>
          <w:bCs/>
          <w:sz w:val="24"/>
          <w:szCs w:val="20"/>
          <w:highlight w:val="none"/>
          <w:lang w:val="en-US" w:eastAsia="zh-CN"/>
        </w:rPr>
        <w:t xml:space="preserve">1</w:t>
      </w:r>
      <w:r>
        <w:rPr>
          <w:rFonts w:hint="eastAsia" w:ascii="宋体" w:hAnsi="宋体" w:eastAsia="宋体" w:cs="宋体"/>
          <w:b w:val="0"/>
          <w:bCs/>
          <w:sz w:val="24"/>
          <w:szCs w:val="20"/>
          <w:highlight w:val="none"/>
          <w:lang w:val="zh-CN" w:eastAsia="zh-CN"/>
        </w:rPr>
        <w:t xml:space="preserve">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zh-CN" w:eastAsia="zh-CN"/>
        </w:rPr>
      </w:pPr>
      <w:r>
        <w:rPr>
          <w:rFonts w:hint="eastAsia" w:ascii="宋体" w:hAnsi="宋体" w:eastAsia="宋体" w:cs="宋体"/>
          <w:b w:val="0"/>
          <w:bCs/>
          <w:sz w:val="24"/>
          <w:szCs w:val="20"/>
          <w:highlight w:val="none"/>
          <w:lang w:eastAsia="zh-CN"/>
        </w:rPr>
        <w:fldChar w:fldCharType="begin"/>
      </w:r>
      <w:r>
        <w:rPr>
          <w:rFonts w:hint="eastAsia" w:ascii="宋体" w:hAnsi="宋体" w:eastAsia="宋体" w:cs="宋体"/>
          <w:b w:val="0"/>
          <w:bCs/>
          <w:sz w:val="24"/>
          <w:szCs w:val="20"/>
          <w:highlight w:val="none"/>
          <w:lang w:eastAsia="zh-CN"/>
        </w:rPr>
        <w:instrText xml:space="preserve"> = 5 \* GB3 \* MERGEFORMAT </w:instrText>
      </w:r>
      <w:r>
        <w:rPr>
          <w:rFonts w:hint="eastAsia" w:ascii="宋体" w:hAnsi="宋体" w:eastAsia="宋体" w:cs="宋体"/>
          <w:b w:val="0"/>
          <w:bCs/>
          <w:sz w:val="24"/>
          <w:szCs w:val="20"/>
          <w:highlight w:val="none"/>
          <w:lang w:eastAsia="zh-CN"/>
        </w:rPr>
        <w:fldChar w:fldCharType="separate"/>
      </w:r>
      <w:r>
        <w:rPr>
          <w:rFonts w:hint="eastAsia" w:ascii="宋体" w:hAnsi="宋体" w:eastAsia="宋体" w:cs="宋体"/>
          <w:b w:val="0"/>
          <w:bCs/>
          <w:sz w:val="24"/>
          <w:szCs w:val="20"/>
          <w:highlight w:val="none"/>
          <w:lang w:eastAsia="zh-CN"/>
        </w:rPr>
        <w:t xml:space="preserve">⑤</w:t>
      </w:r>
      <w:r>
        <w:rPr>
          <w:rFonts w:hint="eastAsia" w:ascii="宋体" w:hAnsi="宋体" w:eastAsia="宋体" w:cs="宋体"/>
          <w:b w:val="0"/>
          <w:bCs/>
          <w:sz w:val="24"/>
          <w:szCs w:val="20"/>
          <w:highlight w:val="none"/>
          <w:lang w:eastAsia="zh-CN"/>
        </w:rPr>
        <w:fldChar w:fldCharType="end"/>
      </w:r>
      <w:r>
        <w:rPr>
          <w:rFonts w:hint="eastAsia" w:ascii="宋体" w:hAnsi="宋体" w:eastAsia="宋体" w:cs="宋体"/>
          <w:b w:val="0"/>
          <w:bCs/>
          <w:sz w:val="24"/>
          <w:szCs w:val="20"/>
          <w:highlight w:val="none"/>
          <w:lang w:eastAsia="zh-CN"/>
        </w:rPr>
        <w:t xml:space="preserve">配备</w:t>
      </w:r>
      <w:r>
        <w:rPr>
          <w:rFonts w:hint="eastAsia" w:ascii="宋体" w:hAnsi="宋体" w:eastAsia="宋体" w:cs="宋体"/>
          <w:b w:val="0"/>
          <w:bCs/>
          <w:sz w:val="24"/>
          <w:szCs w:val="20"/>
          <w:highlight w:val="none"/>
          <w:lang w:val="en-US" w:eastAsia="zh-CN"/>
        </w:rPr>
        <w:t xml:space="preserve">单钢轮压路机</w:t>
      </w:r>
      <w:r>
        <w:rPr>
          <w:rFonts w:hint="eastAsia" w:ascii="宋体" w:hAnsi="宋体" w:eastAsia="宋体" w:cs="宋体"/>
          <w:b w:val="0"/>
          <w:bCs/>
          <w:sz w:val="24"/>
          <w:szCs w:val="20"/>
          <w:highlight w:val="none"/>
          <w:lang w:val="zh-CN" w:eastAsia="zh-CN"/>
        </w:rPr>
        <w:t xml:space="preserve">（</w:t>
      </w:r>
      <w:r>
        <w:rPr>
          <w:rFonts w:hint="eastAsia" w:ascii="宋体" w:hAnsi="宋体" w:eastAsia="宋体" w:cs="宋体"/>
          <w:b w:val="0"/>
          <w:bCs/>
          <w:sz w:val="24"/>
          <w:szCs w:val="20"/>
          <w:highlight w:val="none"/>
          <w:lang w:val="en-US" w:eastAsia="zh-CN"/>
        </w:rPr>
        <w:t xml:space="preserve">1</w:t>
      </w:r>
      <w:r>
        <w:rPr>
          <w:rFonts w:hint="eastAsia" w:ascii="宋体" w:hAnsi="宋体" w:eastAsia="宋体" w:cs="宋体"/>
          <w:b w:val="0"/>
          <w:bCs/>
          <w:sz w:val="24"/>
          <w:szCs w:val="20"/>
          <w:highlight w:val="none"/>
          <w:lang w:val="zh-CN" w:eastAsia="zh-CN"/>
        </w:rPr>
        <w:t xml:space="preserve">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zh-CN" w:eastAsia="zh-CN"/>
        </w:rPr>
      </w:pPr>
      <w:r>
        <w:rPr>
          <w:rFonts w:hint="eastAsia" w:ascii="宋体" w:hAnsi="宋体" w:eastAsia="宋体" w:cs="宋体"/>
          <w:b w:val="0"/>
          <w:bCs/>
          <w:sz w:val="24"/>
          <w:szCs w:val="20"/>
          <w:highlight w:val="none"/>
          <w:lang w:val="zh-CN" w:eastAsia="zh-CN"/>
        </w:rPr>
        <w:fldChar w:fldCharType="begin"/>
      </w:r>
      <w:r>
        <w:rPr>
          <w:rFonts w:hint="eastAsia" w:ascii="宋体" w:hAnsi="宋体" w:eastAsia="宋体" w:cs="宋体"/>
          <w:b w:val="0"/>
          <w:bCs/>
          <w:sz w:val="24"/>
          <w:szCs w:val="20"/>
          <w:highlight w:val="none"/>
          <w:lang w:val="zh-CN" w:eastAsia="zh-CN"/>
        </w:rPr>
        <w:instrText xml:space="preserve"> = 6 \* GB3 \* MERGEFORMAT </w:instrText>
      </w:r>
      <w:r>
        <w:rPr>
          <w:rFonts w:hint="eastAsia" w:ascii="宋体" w:hAnsi="宋体" w:eastAsia="宋体" w:cs="宋体"/>
          <w:b w:val="0"/>
          <w:bCs/>
          <w:sz w:val="24"/>
          <w:szCs w:val="20"/>
          <w:highlight w:val="none"/>
          <w:lang w:val="zh-CN" w:eastAsia="zh-CN"/>
        </w:rPr>
        <w:fldChar w:fldCharType="separate"/>
      </w:r>
      <w:r>
        <w:rPr>
          <w:rFonts w:hint="eastAsia" w:ascii="宋体" w:hAnsi="宋体" w:eastAsia="宋体" w:cs="宋体"/>
          <w:b w:val="0"/>
          <w:bCs/>
          <w:sz w:val="24"/>
          <w:szCs w:val="20"/>
          <w:highlight w:val="none"/>
          <w:lang w:eastAsia="zh-CN"/>
        </w:rPr>
        <w:t xml:space="preserve">⑥</w:t>
      </w:r>
      <w:r>
        <w:rPr>
          <w:rFonts w:hint="eastAsia" w:ascii="宋体" w:hAnsi="宋体" w:eastAsia="宋体" w:cs="宋体"/>
          <w:b w:val="0"/>
          <w:bCs/>
          <w:sz w:val="24"/>
          <w:szCs w:val="20"/>
          <w:highlight w:val="none"/>
          <w:lang w:val="zh-CN" w:eastAsia="zh-CN"/>
        </w:rPr>
        <w:fldChar w:fldCharType="end"/>
      </w:r>
      <w:r>
        <w:rPr>
          <w:rFonts w:hint="eastAsia" w:ascii="宋体" w:hAnsi="宋体" w:eastAsia="宋体" w:cs="宋体"/>
          <w:b w:val="0"/>
          <w:bCs/>
          <w:sz w:val="24"/>
          <w:szCs w:val="20"/>
          <w:highlight w:val="none"/>
          <w:lang w:eastAsia="zh-CN"/>
        </w:rPr>
        <w:t xml:space="preserve">配备</w:t>
      </w:r>
      <w:r>
        <w:rPr>
          <w:rFonts w:hint="eastAsia" w:ascii="宋体" w:hAnsi="宋体" w:eastAsia="宋体" w:cs="宋体"/>
          <w:b w:val="0"/>
          <w:bCs/>
          <w:sz w:val="24"/>
          <w:szCs w:val="20"/>
          <w:highlight w:val="none"/>
          <w:lang w:val="en-US" w:eastAsia="zh-CN"/>
        </w:rPr>
        <w:t xml:space="preserve">挖掘机和装载机</w:t>
      </w:r>
      <w:r>
        <w:rPr>
          <w:rFonts w:hint="eastAsia" w:ascii="宋体" w:hAnsi="宋体" w:eastAsia="宋体" w:cs="宋体"/>
          <w:b w:val="0"/>
          <w:bCs/>
          <w:sz w:val="24"/>
          <w:szCs w:val="20"/>
          <w:highlight w:val="none"/>
          <w:lang w:val="zh-CN" w:eastAsia="zh-CN"/>
        </w:rPr>
        <w:t xml:space="preserve">（</w:t>
      </w:r>
      <w:r>
        <w:rPr>
          <w:rFonts w:hint="eastAsia" w:ascii="宋体" w:hAnsi="宋体" w:eastAsia="宋体" w:cs="宋体"/>
          <w:b w:val="0"/>
          <w:bCs/>
          <w:sz w:val="24"/>
          <w:szCs w:val="20"/>
          <w:highlight w:val="none"/>
          <w:lang w:val="en-US" w:eastAsia="zh-CN"/>
        </w:rPr>
        <w:t xml:space="preserve">1</w:t>
      </w:r>
      <w:r>
        <w:rPr>
          <w:rFonts w:hint="eastAsia" w:ascii="宋体" w:hAnsi="宋体" w:eastAsia="宋体" w:cs="宋体"/>
          <w:b w:val="0"/>
          <w:bCs/>
          <w:sz w:val="24"/>
          <w:szCs w:val="20"/>
          <w:highlight w:val="none"/>
          <w:lang w:val="zh-CN" w:eastAsia="zh-CN"/>
        </w:rPr>
        <w:t xml:space="preserve">分）</w:t>
      </w:r>
      <w:r/>
    </w:p>
    <w:p>
      <w:pPr>
        <w:pStyle w:val="700"/>
        <w:ind w:firstLine="480"/>
        <w:rPr>
          <w:rFonts w:hint="default" w:ascii="宋体" w:hAnsi="宋体" w:eastAsia="宋体" w:cs="宋体"/>
          <w:b w:val="0"/>
          <w:bCs/>
          <w:sz w:val="24"/>
          <w:szCs w:val="20"/>
          <w:highlight w:val="none"/>
          <w:lang w:val="en-US" w:eastAsia="zh-CN" w:bidi="ar-SA"/>
        </w:rPr>
      </w:pPr>
      <w:r>
        <w:rPr>
          <w:rFonts w:hint="eastAsia" w:ascii="宋体" w:hAnsi="宋体" w:eastAsia="宋体" w:cs="宋体"/>
          <w:b w:val="0"/>
          <w:bCs/>
          <w:sz w:val="24"/>
          <w:szCs w:val="20"/>
          <w:highlight w:val="none"/>
          <w:lang w:val="en-US" w:eastAsia="zh-CN" w:bidi="ar-SA"/>
        </w:rPr>
        <w:t xml:space="preserve">⑦配备沥青摊铺机</w:t>
      </w:r>
      <w:r>
        <w:rPr>
          <w:rFonts w:hint="eastAsia" w:ascii="宋体" w:hAnsi="宋体" w:eastAsia="宋体" w:cs="宋体"/>
          <w:b w:val="0"/>
          <w:bCs/>
          <w:sz w:val="24"/>
          <w:szCs w:val="20"/>
          <w:highlight w:val="none"/>
          <w:lang w:val="zh-CN" w:eastAsia="zh-CN" w:bidi="ar-SA"/>
        </w:rPr>
        <w:t xml:space="preserve">（</w:t>
      </w:r>
      <w:r>
        <w:rPr>
          <w:rFonts w:hint="eastAsia" w:ascii="宋体" w:hAnsi="宋体" w:eastAsia="宋体" w:cs="宋体"/>
          <w:b w:val="0"/>
          <w:bCs/>
          <w:sz w:val="24"/>
          <w:szCs w:val="20"/>
          <w:highlight w:val="none"/>
          <w:lang w:val="en-US" w:eastAsia="zh-CN" w:bidi="ar-SA"/>
        </w:rPr>
        <w:t xml:space="preserve">1</w:t>
      </w:r>
      <w:r>
        <w:rPr>
          <w:rFonts w:hint="eastAsia" w:ascii="宋体" w:hAnsi="宋体" w:eastAsia="宋体" w:cs="宋体"/>
          <w:b w:val="0"/>
          <w:bCs/>
          <w:sz w:val="24"/>
          <w:szCs w:val="20"/>
          <w:highlight w:val="none"/>
          <w:lang w:val="zh-CN" w:eastAsia="zh-CN" w:bidi="ar-SA"/>
        </w:rPr>
        <w:t xml:space="preserve">分）</w:t>
      </w:r>
      <w:r/>
    </w:p>
    <w:p>
      <w:pPr>
        <w:ind w:firstLine="481"/>
        <w:spacing w:line="360" w:lineRule="auto"/>
        <w:shd w:val="clear" w:color="auto" w:fill="auto"/>
        <w:rPr>
          <w:rFonts w:hint="eastAsia" w:ascii="宋体" w:hAnsi="宋体" w:eastAsia="宋体" w:cs="宋体"/>
          <w:b/>
          <w:bCs/>
          <w:color w:val="auto"/>
          <w:sz w:val="24"/>
          <w:highlight w:val="none"/>
          <w:lang w:eastAsia="zh-CN"/>
        </w:rPr>
        <w:outlineLvl w:val="0"/>
      </w:pPr>
      <w:r>
        <w:rPr>
          <w:rFonts w:hint="eastAsia" w:ascii="宋体" w:hAnsi="宋体" w:eastAsia="宋体" w:cs="宋体"/>
          <w:b/>
          <w:bCs/>
          <w:sz w:val="24"/>
          <w:highlight w:val="none"/>
          <w:lang w:val="en-US" w:eastAsia="zh-CN"/>
        </w:rPr>
        <w:t xml:space="preserve">注：</w:t>
      </w:r>
      <w:r>
        <w:rPr>
          <w:rFonts w:hint="eastAsia" w:ascii="宋体" w:hAnsi="宋体" w:eastAsia="宋体" w:cs="宋体"/>
          <w:b/>
          <w:bCs/>
          <w:sz w:val="24"/>
          <w:highlight w:val="none"/>
        </w:rPr>
        <w:t xml:space="preserve">①</w:t>
      </w:r>
      <w:r>
        <w:rPr>
          <w:rFonts w:hint="eastAsia" w:ascii="宋体" w:hAnsi="宋体" w:eastAsia="宋体" w:cs="宋体"/>
          <w:b/>
          <w:bCs/>
          <w:sz w:val="24"/>
          <w:highlight w:val="none"/>
          <w:lang w:val="en-US" w:eastAsia="zh-CN"/>
        </w:rPr>
        <w:t xml:space="preserve">如为自有，投标时须提供本单位抬头的购买发票、车辆行驶证（如有）及车辆</w:t>
      </w:r>
      <w:r>
        <w:rPr>
          <w:rFonts w:hint="eastAsia" w:ascii="宋体" w:hAnsi="宋体" w:eastAsia="宋体" w:cs="宋体"/>
          <w:b/>
          <w:bCs/>
          <w:color w:val="000000"/>
          <w:sz w:val="24"/>
          <w:highlight w:val="none"/>
          <w:lang w:val="en-US" w:eastAsia="zh-CN"/>
        </w:rPr>
        <w:t xml:space="preserve">（或作业设备</w:t>
      </w:r>
      <w:r>
        <w:rPr>
          <w:rFonts w:hint="eastAsia" w:ascii="宋体" w:hAnsi="宋体" w:eastAsia="宋体" w:cs="宋体"/>
          <w:b/>
          <w:bCs/>
          <w:sz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彩色照片（车牌清晰可辨）</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如</w:t>
      </w:r>
      <w:r>
        <w:rPr>
          <w:rFonts w:hint="eastAsia" w:ascii="宋体" w:hAnsi="宋体" w:eastAsia="宋体" w:cs="宋体"/>
          <w:b/>
          <w:bCs/>
          <w:color w:val="000000"/>
          <w:sz w:val="24"/>
          <w:highlight w:val="none"/>
          <w:lang w:val="en-US" w:eastAsia="zh-CN"/>
        </w:rPr>
        <w:t xml:space="preserve">为</w:t>
      </w:r>
      <w:r>
        <w:rPr>
          <w:rFonts w:hint="eastAsia" w:ascii="宋体" w:hAnsi="宋体" w:eastAsia="宋体" w:cs="宋体"/>
          <w:b/>
          <w:bCs/>
          <w:color w:val="000000"/>
          <w:sz w:val="24"/>
          <w:highlight w:val="none"/>
        </w:rPr>
        <w:t xml:space="preserve">租赁，投标时</w:t>
      </w:r>
      <w:r>
        <w:rPr>
          <w:rFonts w:hint="eastAsia" w:ascii="宋体" w:hAnsi="宋体" w:eastAsia="宋体" w:cs="宋体"/>
          <w:b/>
          <w:bCs/>
          <w:color w:val="000000"/>
          <w:sz w:val="24"/>
          <w:highlight w:val="none"/>
          <w:lang w:val="en-US" w:eastAsia="zh-CN"/>
        </w:rPr>
        <w:t xml:space="preserve">须</w:t>
      </w:r>
      <w:r>
        <w:rPr>
          <w:rFonts w:hint="eastAsia" w:ascii="宋体" w:hAnsi="宋体" w:eastAsia="宋体" w:cs="宋体"/>
          <w:b/>
          <w:bCs/>
          <w:color w:val="000000"/>
          <w:sz w:val="24"/>
          <w:highlight w:val="none"/>
        </w:rPr>
        <w:t xml:space="preserve">提供租赁协议</w:t>
      </w:r>
      <w:r>
        <w:rPr>
          <w:rFonts w:hint="eastAsia" w:ascii="宋体" w:hAnsi="宋体" w:eastAsia="宋体" w:cs="宋体"/>
          <w:b/>
          <w:bCs/>
          <w:color w:val="auto"/>
          <w:sz w:val="24"/>
          <w:szCs w:val="24"/>
          <w:highlight w:val="none"/>
          <w:lang w:bidi="ar"/>
        </w:rPr>
        <w:t xml:space="preserve">（有效期需</w:t>
      </w:r>
      <w:r>
        <w:rPr>
          <w:rFonts w:hint="eastAsia" w:ascii="宋体" w:hAnsi="宋体" w:eastAsia="宋体" w:cs="宋体"/>
          <w:b/>
          <w:bCs/>
          <w:color w:val="auto"/>
          <w:sz w:val="24"/>
          <w:szCs w:val="24"/>
          <w:highlight w:val="none"/>
          <w:lang w:val="en-US" w:eastAsia="zh-CN" w:bidi="ar"/>
        </w:rPr>
        <w:t xml:space="preserve">覆盖</w:t>
      </w:r>
      <w:r>
        <w:rPr>
          <w:rFonts w:hint="eastAsia" w:ascii="宋体" w:hAnsi="宋体" w:eastAsia="宋体" w:cs="宋体"/>
          <w:b/>
          <w:bCs/>
          <w:color w:val="auto"/>
          <w:sz w:val="24"/>
          <w:szCs w:val="24"/>
          <w:highlight w:val="none"/>
          <w:lang w:bidi="ar"/>
        </w:rPr>
        <w:t xml:space="preserve">本项目</w:t>
      </w:r>
      <w:r>
        <w:rPr>
          <w:rFonts w:hint="eastAsia" w:ascii="宋体" w:hAnsi="宋体" w:eastAsia="宋体" w:cs="宋体"/>
          <w:b/>
          <w:bCs/>
          <w:color w:val="auto"/>
          <w:sz w:val="24"/>
          <w:szCs w:val="24"/>
          <w:highlight w:val="none"/>
          <w:lang w:val="en-US" w:eastAsia="zh-CN" w:bidi="ar"/>
        </w:rPr>
        <w:t xml:space="preserve">服务期限</w:t>
      </w:r>
      <w:r>
        <w:rPr>
          <w:rFonts w:hint="eastAsia" w:ascii="宋体" w:hAnsi="宋体" w:eastAsia="宋体" w:cs="宋体"/>
          <w:b/>
          <w:bCs/>
          <w:color w:val="auto"/>
          <w:sz w:val="24"/>
          <w:szCs w:val="24"/>
          <w:highlight w:val="none"/>
          <w:lang w:bidi="ar"/>
        </w:rPr>
        <w:t xml:space="preserve">）</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rPr>
        <w:t xml:space="preserve">车辆行驶证</w:t>
      </w:r>
      <w:r>
        <w:rPr>
          <w:rFonts w:hint="eastAsia" w:ascii="宋体" w:hAnsi="宋体" w:eastAsia="宋体" w:cs="宋体"/>
          <w:b/>
          <w:bCs/>
          <w:sz w:val="24"/>
          <w:highlight w:val="none"/>
          <w:lang w:val="en-US" w:eastAsia="zh-CN"/>
        </w:rPr>
        <w:t xml:space="preserve">（如有）</w:t>
      </w:r>
      <w:r>
        <w:rPr>
          <w:rFonts w:hint="eastAsia" w:ascii="宋体" w:hAnsi="宋体" w:eastAsia="宋体" w:cs="宋体"/>
          <w:b/>
          <w:bCs/>
          <w:color w:val="000000"/>
          <w:sz w:val="24"/>
          <w:highlight w:val="none"/>
          <w:lang w:val="en-US" w:eastAsia="zh-CN"/>
        </w:rPr>
        <w:t xml:space="preserve">及</w:t>
      </w:r>
      <w:r>
        <w:rPr>
          <w:rFonts w:hint="eastAsia" w:ascii="宋体" w:hAnsi="宋体" w:eastAsia="宋体" w:cs="宋体"/>
          <w:b/>
          <w:bCs/>
          <w:sz w:val="24"/>
          <w:highlight w:val="none"/>
          <w:lang w:val="en-US" w:eastAsia="zh-CN"/>
        </w:rPr>
        <w:t xml:space="preserve">车辆</w:t>
      </w:r>
      <w:r>
        <w:rPr>
          <w:rFonts w:hint="eastAsia" w:ascii="宋体" w:hAnsi="宋体" w:eastAsia="宋体" w:cs="宋体"/>
          <w:b/>
          <w:bCs/>
          <w:color w:val="000000"/>
          <w:sz w:val="24"/>
          <w:highlight w:val="none"/>
          <w:lang w:val="en-US" w:eastAsia="zh-CN"/>
        </w:rPr>
        <w:t xml:space="preserve">（或作业设备</w:t>
      </w:r>
      <w:r>
        <w:rPr>
          <w:rFonts w:hint="eastAsia" w:ascii="宋体" w:hAnsi="宋体" w:eastAsia="宋体" w:cs="宋体"/>
          <w:b/>
          <w:bCs/>
          <w:sz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彩色照片（车牌清晰可辨）</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sz w:val="24"/>
          <w:highlight w:val="none"/>
          <w:lang w:val="en-US" w:eastAsia="zh-CN"/>
        </w:rPr>
        <w:t xml:space="preserve">②</w:t>
      </w:r>
      <w:r>
        <w:rPr>
          <w:rFonts w:hint="eastAsia" w:ascii="宋体" w:hAnsi="宋体" w:eastAsia="宋体" w:cs="宋体"/>
          <w:b/>
          <w:bCs/>
          <w:color w:val="000000"/>
          <w:sz w:val="24"/>
          <w:highlight w:val="none"/>
        </w:rPr>
        <w:t xml:space="preserve">上述</w:t>
      </w:r>
      <w:r>
        <w:rPr>
          <w:rFonts w:hint="eastAsia" w:ascii="宋体" w:hAnsi="宋体" w:eastAsia="宋体" w:cs="宋体"/>
          <w:b/>
          <w:bCs/>
          <w:color w:val="000000"/>
          <w:sz w:val="24"/>
          <w:highlight w:val="none"/>
          <w:lang w:val="en-US" w:eastAsia="zh-CN"/>
        </w:rPr>
        <w:t xml:space="preserve">证明</w:t>
      </w:r>
      <w:r>
        <w:rPr>
          <w:rFonts w:hint="eastAsia" w:ascii="宋体" w:hAnsi="宋体" w:eastAsia="宋体" w:cs="宋体"/>
          <w:b/>
          <w:bCs/>
          <w:color w:val="000000"/>
          <w:sz w:val="24"/>
          <w:highlight w:val="none"/>
        </w:rPr>
        <w:t xml:space="preserve">资料原件</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均在有效期内</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的</w:t>
      </w:r>
      <w:r>
        <w:rPr>
          <w:rFonts w:hint="eastAsia" w:ascii="宋体" w:hAnsi="宋体" w:cs="宋体"/>
          <w:b/>
          <w:bCs/>
          <w:color w:val="000000"/>
          <w:sz w:val="24"/>
          <w:highlight w:val="none"/>
          <w:lang w:val="en-US" w:eastAsia="zh-CN"/>
        </w:rPr>
        <w:t xml:space="preserve">扫描件</w:t>
      </w:r>
      <w:r>
        <w:rPr>
          <w:rFonts w:hint="eastAsia" w:ascii="宋体" w:hAnsi="宋体" w:eastAsia="宋体" w:cs="宋体"/>
          <w:b/>
          <w:bCs/>
          <w:color w:val="000000"/>
          <w:sz w:val="24"/>
          <w:highlight w:val="none"/>
          <w:lang w:eastAsia="zh-CN"/>
        </w:rPr>
        <w:t xml:space="preserve">须上传</w:t>
      </w:r>
      <w:r>
        <w:rPr>
          <w:rFonts w:hint="eastAsia" w:ascii="宋体" w:hAnsi="宋体" w:eastAsia="宋体" w:cs="宋体"/>
          <w:b/>
          <w:bCs/>
          <w:color w:val="000000"/>
          <w:sz w:val="24"/>
          <w:highlight w:val="none"/>
        </w:rPr>
        <w:t xml:space="preserve">至投</w:t>
      </w:r>
      <w:r>
        <w:rPr>
          <w:rFonts w:hint="eastAsia" w:ascii="宋体" w:hAnsi="宋体" w:eastAsia="宋体" w:cs="宋体"/>
          <w:b/>
          <w:bCs/>
          <w:color w:val="auto"/>
          <w:sz w:val="24"/>
          <w:highlight w:val="none"/>
        </w:rPr>
        <w:t xml:space="preserve">标文件中，不提供或提供不完整不得分</w:t>
      </w:r>
      <w:r>
        <w:rPr>
          <w:rFonts w:hint="eastAsia" w:ascii="宋体" w:hAnsi="宋体" w:cs="宋体"/>
          <w:b/>
          <w:bCs/>
          <w:color w:val="auto"/>
          <w:sz w:val="24"/>
          <w:highlight w:val="none"/>
          <w:lang w:eastAsia="zh-CN"/>
        </w:rPr>
        <w:t xml:space="preserve">。</w:t>
      </w:r>
      <w:r/>
    </w:p>
    <w:p>
      <w:pPr>
        <w:pStyle w:val="681"/>
        <w:numPr>
          <w:ilvl w:val="1"/>
          <w:numId w:val="2"/>
        </w:numPr>
        <w:ind w:left="0"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服务承诺（</w:t>
      </w:r>
      <w:r>
        <w:rPr>
          <w:rFonts w:hint="eastAsia" w:ascii="宋体" w:hAnsi="宋体" w:cs="宋体"/>
          <w:b/>
          <w:bCs w:val="0"/>
          <w:color w:val="auto"/>
          <w:sz w:val="24"/>
          <w:szCs w:val="21"/>
          <w:highlight w:val="none"/>
          <w:lang w:val="en-US" w:eastAsia="zh-CN"/>
        </w:rPr>
        <w:t xml:space="preserve">1</w:t>
      </w:r>
      <w:r>
        <w:rPr>
          <w:rFonts w:hint="eastAsia" w:ascii="宋体" w:hAnsi="宋体" w:eastAsia="宋体" w:cs="宋体"/>
          <w:b/>
          <w:bCs w:val="0"/>
          <w:color w:val="auto"/>
          <w:sz w:val="24"/>
          <w:szCs w:val="21"/>
          <w:highlight w:val="none"/>
        </w:rPr>
        <w:t xml:space="preserve">分</w:t>
      </w:r>
      <w:r>
        <w:rPr>
          <w:rFonts w:hint="eastAsia" w:ascii="宋体" w:hAnsi="宋体" w:cs="宋体"/>
          <w:b/>
          <w:bCs/>
          <w:color w:val="auto"/>
          <w:sz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sz w:val="24"/>
          <w:szCs w:val="21"/>
          <w:highlight w:val="none"/>
          <w:lang w:val="en-US" w:eastAsia="zh-CN" w:bidi="ar-SA"/>
        </w:rPr>
        <w:t xml:space="preserve">因本项目现场不具备处置条件，拆除垃圾由中标单位自行清运，垃圾处置费用</w:t>
      </w:r>
      <w:r>
        <w:rPr>
          <w:rFonts w:hint="eastAsia" w:ascii="宋体" w:hAnsi="宋体" w:cs="宋体"/>
          <w:bCs/>
          <w:sz w:val="24"/>
          <w:szCs w:val="21"/>
          <w:highlight w:val="none"/>
          <w:lang w:val="en-US" w:eastAsia="zh-CN" w:bidi="ar-SA"/>
        </w:rPr>
        <w:t xml:space="preserve">包含在本次投标报价中。垃圾必须运往相关部门核准的正规消纳场/处置点，严禁运往外地非法点位。</w:t>
      </w:r>
      <w:r>
        <w:rPr>
          <w:rFonts w:hint="eastAsia" w:ascii="宋体" w:hAnsi="宋体" w:eastAsia="宋体" w:cs="宋体"/>
          <w:b/>
          <w:bCs w:val="0"/>
          <w:color w:val="auto"/>
          <w:sz w:val="24"/>
          <w:szCs w:val="24"/>
          <w:highlight w:val="none"/>
        </w:rPr>
        <w:t xml:space="preserve">注：提供承诺书（格式自拟）扫描件上传至投标文件并电子签章，未按要求提供不得分</w:t>
      </w:r>
      <w:r>
        <w:rPr>
          <w:rFonts w:hint="eastAsia" w:ascii="宋体" w:hAnsi="宋体" w:cs="宋体"/>
          <w:bCs/>
          <w:color w:val="auto"/>
          <w:sz w:val="24"/>
          <w:szCs w:val="24"/>
          <w:highlight w:val="none"/>
          <w:lang w:eastAsia="zh-CN"/>
        </w:rPr>
        <w:t xml:space="preserve">。</w:t>
      </w:r>
      <w:r/>
    </w:p>
    <w:p>
      <w:pPr>
        <w:ind w:firstLine="48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000000"/>
          <w:sz w:val="24"/>
          <w:szCs w:val="24"/>
          <w:highlight w:val="none"/>
        </w:rPr>
        <w:t xml:space="preserve">企业</w:t>
      </w:r>
      <w:r>
        <w:rPr>
          <w:rFonts w:hint="eastAsia" w:ascii="宋体" w:hAnsi="宋体" w:cs="宋体"/>
          <w:b/>
          <w:bCs w:val="0"/>
          <w:color w:val="000000"/>
          <w:sz w:val="24"/>
          <w:szCs w:val="24"/>
          <w:highlight w:val="none"/>
          <w:lang w:val="en-US" w:eastAsia="zh-CN"/>
        </w:rPr>
        <w:t xml:space="preserve">贡献</w:t>
      </w:r>
      <w:r>
        <w:rPr>
          <w:rFonts w:hint="eastAsia" w:ascii="宋体" w:hAnsi="宋体" w:cs="宋体"/>
          <w:b/>
          <w:bCs w:val="0"/>
          <w:color w:val="000000"/>
          <w:sz w:val="24"/>
          <w:szCs w:val="24"/>
          <w:highlight w:val="none"/>
        </w:rPr>
        <w:t xml:space="preserve">（</w:t>
      </w:r>
      <w:r>
        <w:rPr>
          <w:rFonts w:hint="eastAsia" w:ascii="宋体" w:hAnsi="宋体" w:cs="宋体"/>
          <w:b/>
          <w:bCs w:val="0"/>
          <w:color w:val="000000"/>
          <w:sz w:val="24"/>
          <w:szCs w:val="24"/>
          <w:highlight w:val="none"/>
          <w:lang w:val="en-US" w:eastAsia="zh-CN"/>
        </w:rPr>
        <w:t xml:space="preserve">2</w:t>
      </w:r>
      <w:r>
        <w:rPr>
          <w:rFonts w:hint="eastAsia" w:ascii="宋体" w:hAnsi="宋体" w:cs="宋体"/>
          <w:b/>
          <w:bCs w:val="0"/>
          <w:color w:val="000000"/>
          <w:sz w:val="24"/>
          <w:szCs w:val="24"/>
          <w:highlight w:val="none"/>
        </w:rPr>
        <w:t xml:space="preserve">分）</w:t>
      </w:r>
      <w:r/>
    </w:p>
    <w:p>
      <w:pPr>
        <w:ind w:firstLine="480"/>
        <w:jc w:val="left"/>
        <w:spacing w:line="360" w:lineRule="auto"/>
        <w:tabs>
          <w:tab w:val="left" w:pos="945" w:leader="none"/>
          <w:tab w:val="left" w:pos="1155" w:leader="none"/>
        </w:tabs>
        <w:rPr>
          <w:rFonts w:hint="eastAsia"/>
          <w:highlight w:val="none"/>
          <w:lang w:val="en-US" w:eastAsia="zh-CN"/>
        </w:rPr>
      </w:pPr>
      <w:r>
        <w:rPr>
          <w:rFonts w:hint="eastAsia" w:ascii="宋体" w:hAnsi="宋体" w:cs="宋体"/>
          <w:bCs/>
          <w:color w:val="auto"/>
          <w:sz w:val="24"/>
          <w:szCs w:val="21"/>
          <w:highlight w:val="none"/>
          <w:lang w:val="en-US" w:eastAsia="zh-CN"/>
        </w:rPr>
        <w:t xml:space="preserve">投标供应商</w:t>
      </w:r>
      <w:r>
        <w:rPr>
          <w:rFonts w:hint="eastAsia" w:ascii="宋体" w:hAnsi="宋体" w:cs="宋体"/>
          <w:bCs/>
          <w:color w:val="000000"/>
          <w:sz w:val="24"/>
          <w:szCs w:val="24"/>
          <w:highlight w:val="none"/>
        </w:rPr>
        <w:t xml:space="preserve">自202</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月1日以来获得过县（区）级及以上</w:t>
      </w:r>
      <w:r>
        <w:rPr>
          <w:rFonts w:hint="eastAsia" w:ascii="宋体" w:hAnsi="宋体" w:cs="宋体"/>
          <w:bCs/>
          <w:color w:val="000000"/>
          <w:sz w:val="24"/>
          <w:szCs w:val="24"/>
          <w:highlight w:val="none"/>
          <w:lang w:val="en-US" w:eastAsia="zh-CN"/>
        </w:rPr>
        <w:t xml:space="preserve">政府部门</w:t>
      </w:r>
      <w:r>
        <w:rPr>
          <w:rFonts w:hint="eastAsia" w:ascii="宋体" w:hAnsi="宋体" w:cs="宋体"/>
          <w:bCs/>
          <w:color w:val="000000"/>
          <w:sz w:val="24"/>
          <w:szCs w:val="24"/>
          <w:highlight w:val="none"/>
        </w:rPr>
        <w:t xml:space="preserve">颁发的养护服务类或应急保障类</w:t>
      </w:r>
      <w:r>
        <w:rPr>
          <w:rFonts w:hint="eastAsia" w:ascii="宋体" w:hAnsi="宋体" w:cs="宋体"/>
          <w:bCs/>
          <w:color w:val="000000"/>
          <w:sz w:val="24"/>
          <w:szCs w:val="24"/>
          <w:highlight w:val="none"/>
          <w:lang w:val="en-US" w:eastAsia="zh-CN"/>
        </w:rPr>
        <w:t xml:space="preserve">的</w:t>
      </w:r>
      <w:r>
        <w:rPr>
          <w:rFonts w:hint="eastAsia" w:ascii="宋体" w:hAnsi="宋体" w:cs="宋体"/>
          <w:bCs/>
          <w:color w:val="000000"/>
          <w:sz w:val="24"/>
          <w:szCs w:val="24"/>
          <w:highlight w:val="none"/>
        </w:rPr>
        <w:t xml:space="preserve">荣誉或表彰</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表扬）</w:t>
      </w:r>
      <w:r>
        <w:rPr>
          <w:rFonts w:hint="eastAsia" w:ascii="宋体" w:hAnsi="宋体" w:cs="宋体"/>
          <w:bCs/>
          <w:color w:val="000000"/>
          <w:sz w:val="24"/>
          <w:szCs w:val="24"/>
          <w:highlight w:val="none"/>
        </w:rPr>
        <w:t xml:space="preserve">的，有1个得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分，本项最高得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lang w:eastAsia="zh-CN"/>
        </w:rPr>
        <w:t xml:space="preserve">。</w:t>
      </w:r>
      <w:r>
        <w:rPr>
          <w:rFonts w:hint="eastAsia" w:ascii="宋体" w:hAnsi="宋体" w:cs="宋体"/>
          <w:b/>
          <w:bCs w:val="0"/>
          <w:color w:val="000000"/>
          <w:sz w:val="24"/>
          <w:szCs w:val="24"/>
          <w:highlight w:val="none"/>
        </w:rPr>
        <w:t xml:space="preserve">【提供证明文件扫描件放入电子投标文件，未按要求提供不得分</w:t>
      </w:r>
      <w:r>
        <w:rPr>
          <w:rFonts w:hint="eastAsia" w:ascii="宋体" w:hAnsi="宋体" w:cs="宋体"/>
          <w:bCs/>
          <w:color w:val="000000"/>
          <w:sz w:val="24"/>
          <w:szCs w:val="24"/>
          <w:highlight w:val="none"/>
        </w:rPr>
        <w:t xml:space="preserve">】</w:t>
      </w:r>
      <w:r/>
    </w:p>
    <w:p>
      <w:pPr>
        <w:pStyle w:val="703"/>
        <w:ind w:firstLine="480"/>
        <w:jc w:val="left"/>
        <w:spacing w:after="0" w:line="360" w:lineRule="auto"/>
        <w:rPr>
          <w:rFonts w:hint="eastAsia" w:ascii="宋体" w:hAnsi="宋体" w:eastAsia="宋体" w:cs="宋体"/>
          <w:b/>
          <w:bCs/>
          <w:color w:val="auto"/>
          <w:sz w:val="24"/>
          <w:szCs w:val="24"/>
          <w:highlight w:val="none"/>
          <w:lang w:val="en-US" w:eastAsia="zh-CN" w:bidi="ar-SA"/>
        </w:rPr>
        <w:outlineLvl w:val="3"/>
      </w:pPr>
      <w:r>
        <w:rPr>
          <w:rFonts w:hint="eastAsia" w:ascii="宋体" w:hAnsi="宋体" w:eastAsia="宋体" w:cs="宋体"/>
          <w:b/>
          <w:bCs/>
          <w:color w:val="auto"/>
          <w:sz w:val="24"/>
          <w:szCs w:val="24"/>
          <w:highlight w:val="none"/>
          <w:lang w:val="en-US" w:eastAsia="zh-CN" w:bidi="ar-SA"/>
        </w:rPr>
        <w:t xml:space="preserve">（三）技术服务方案（5</w:t>
      </w:r>
      <w:r>
        <w:rPr>
          <w:rFonts w:hint="eastAsia" w:ascii="宋体" w:hAnsi="宋体" w:cs="宋体"/>
          <w:b/>
          <w:bCs/>
          <w:color w:val="auto"/>
          <w:sz w:val="24"/>
          <w:szCs w:val="24"/>
          <w:highlight w:val="none"/>
          <w:lang w:val="en-US" w:eastAsia="zh-CN" w:bidi="ar-SA"/>
        </w:rPr>
        <w:t xml:space="preserve">0</w:t>
      </w:r>
      <w:r>
        <w:rPr>
          <w:rFonts w:hint="eastAsia" w:ascii="宋体" w:hAnsi="宋体" w:eastAsia="宋体" w:cs="宋体"/>
          <w:b/>
          <w:bCs/>
          <w:color w:val="auto"/>
          <w:sz w:val="24"/>
          <w:szCs w:val="24"/>
          <w:highlight w:val="none"/>
          <w:lang w:val="en-US" w:eastAsia="zh-CN" w:bidi="ar-SA"/>
        </w:rPr>
        <w:t xml:space="preserve">分）</w:t>
      </w:r>
      <w:bookmarkEnd w:id="197"/>
      <w:r/>
      <w:r/>
    </w:p>
    <w:p>
      <w:pPr>
        <w:numPr>
          <w:ilvl w:val="0"/>
          <w:numId w:val="0"/>
        </w:numPr>
        <w:ind w:firstLine="480"/>
        <w:spacing w:line="360" w:lineRule="auto"/>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cs="宋体"/>
          <w:b/>
          <w:bCs w:val="0"/>
          <w:sz w:val="24"/>
          <w:highlight w:val="none"/>
          <w:lang w:val="en-US" w:eastAsia="zh-CN"/>
        </w:rPr>
        <w:t xml:space="preserve">1.</w:t>
      </w:r>
      <w:r>
        <w:rPr>
          <w:rFonts w:hint="eastAsia" w:ascii="宋体" w:hAnsi="宋体" w:eastAsia="宋体" w:cs="宋体"/>
          <w:b/>
          <w:bCs w:val="0"/>
          <w:sz w:val="24"/>
          <w:highlight w:val="none"/>
        </w:rPr>
        <w:t xml:space="preserve">总体概述（</w:t>
      </w:r>
      <w:r>
        <w:rPr>
          <w:rFonts w:hint="eastAsia" w:ascii="宋体" w:hAnsi="宋体" w:cs="宋体"/>
          <w:b/>
          <w:bCs w:val="0"/>
          <w:sz w:val="24"/>
          <w:highlight w:val="none"/>
          <w:lang w:val="en-US" w:eastAsia="zh-CN"/>
        </w:rPr>
        <w:t xml:space="preserve">9</w:t>
      </w:r>
      <w:r>
        <w:rPr>
          <w:rFonts w:hint="eastAsia" w:ascii="宋体" w:hAnsi="宋体" w:eastAsia="宋体" w:cs="宋体"/>
          <w:b/>
          <w:bCs w:val="0"/>
          <w:sz w:val="24"/>
          <w:highlight w:val="none"/>
        </w:rPr>
        <w:t xml:space="preserve">分）：内容需包括：</w:t>
      </w:r>
      <w:r>
        <w:rPr>
          <w:rFonts w:hint="eastAsia" w:ascii="宋体" w:hAnsi="宋体" w:eastAsia="宋体" w:cs="宋体"/>
          <w:b/>
          <w:bCs w:val="0"/>
          <w:color w:val="auto"/>
          <w:sz w:val="24"/>
          <w:highlight w:val="none"/>
        </w:rPr>
        <w:t xml:space="preserve">①</w:t>
      </w:r>
      <w:r>
        <w:rPr>
          <w:rFonts w:hint="eastAsia" w:ascii="宋体" w:hAnsi="宋体" w:eastAsia="宋体" w:cs="宋体"/>
          <w:b/>
          <w:bCs w:val="0"/>
          <w:sz w:val="24"/>
          <w:szCs w:val="24"/>
          <w:highlight w:val="none"/>
        </w:rPr>
        <w:t xml:space="preserve">总体</w:t>
      </w:r>
      <w:r>
        <w:rPr>
          <w:rFonts w:hint="eastAsia" w:ascii="宋体" w:hAnsi="宋体" w:eastAsia="宋体" w:cs="宋体"/>
          <w:b/>
          <w:bCs w:val="0"/>
          <w:sz w:val="24"/>
          <w:highlight w:val="none"/>
        </w:rPr>
        <w:t xml:space="preserve">概述</w:t>
      </w:r>
      <w:r>
        <w:rPr>
          <w:rFonts w:hint="eastAsia" w:ascii="宋体" w:hAnsi="宋体" w:cs="宋体"/>
          <w:b/>
          <w:bCs w:val="0"/>
          <w:sz w:val="24"/>
          <w:szCs w:val="24"/>
          <w:highlight w:val="none"/>
          <w:lang w:eastAsia="zh-CN"/>
        </w:rPr>
        <w:t xml:space="preserve">；</w:t>
      </w:r>
      <w:r>
        <w:rPr>
          <w:rFonts w:hint="eastAsia" w:ascii="宋体" w:hAnsi="宋体" w:eastAsia="宋体" w:cs="宋体"/>
          <w:b/>
          <w:bCs w:val="0"/>
          <w:color w:val="auto"/>
          <w:sz w:val="24"/>
          <w:highlight w:val="none"/>
        </w:rPr>
        <w:t xml:space="preserve">②项目重点分析</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③项目难点分析</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④方案的针对性及建议</w:t>
      </w:r>
      <w:r>
        <w:rPr>
          <w:rFonts w:hint="eastAsia" w:ascii="宋体" w:hAnsi="宋体" w:cs="宋体"/>
          <w:b/>
          <w:bCs w:val="0"/>
          <w:color w:val="auto"/>
          <w:sz w:val="24"/>
          <w:highlight w:val="none"/>
          <w:lang w:eastAsia="zh-CN"/>
        </w:rPr>
        <w:t xml:space="preserve">。</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方案完整，科学合理，</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清晰详细，完全符合本项目需求，且能够提供上述4项全部方案的，得</w:t>
      </w:r>
      <w:r>
        <w:rPr>
          <w:rFonts w:hint="eastAsia" w:ascii="宋体" w:hAnsi="宋体" w:cs="宋体"/>
          <w:bCs/>
          <w:sz w:val="24"/>
          <w:szCs w:val="24"/>
          <w:highlight w:val="none"/>
          <w:lang w:val="en-US" w:eastAsia="zh-CN" w:bidi="ar-SA"/>
        </w:rPr>
        <w:t xml:space="preserve">9</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方案相对完整，科学合理性较强，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相对清晰详细，能够符合本项目需求，能够提供上述3-4项方案的，得</w:t>
      </w:r>
      <w:r>
        <w:rPr>
          <w:rFonts w:hint="eastAsia" w:ascii="宋体" w:hAnsi="宋体" w:cs="宋体"/>
          <w:bCs/>
          <w:sz w:val="24"/>
          <w:szCs w:val="24"/>
          <w:highlight w:val="none"/>
          <w:lang w:val="en-US" w:eastAsia="zh-CN" w:bidi="ar-SA"/>
        </w:rPr>
        <w:t xml:space="preserve">7</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清晰详细程度一般，能够基本符合本项目需求，能够提供上述2-4项方案的，得</w:t>
      </w:r>
      <w:r>
        <w:rPr>
          <w:rFonts w:hint="eastAsia" w:ascii="宋体" w:hAnsi="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方案完整性、科学合理性只能基本满足要求，</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模糊，能提供上述1-4项方案的，得</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提供方案不足1项或无方案的，不得分。</w:t>
      </w:r>
      <w:r/>
    </w:p>
    <w:p>
      <w:pPr>
        <w:ind w:firstLine="481"/>
        <w:spacing w:line="360" w:lineRule="auto"/>
        <w:shd w:val="clear" w:color="auto" w:fill="auto"/>
        <w:rPr>
          <w:rFonts w:hint="default" w:ascii="宋体" w:hAnsi="宋体" w:eastAsia="宋体" w:cs="宋体"/>
          <w:bCs/>
          <w:sz w:val="24"/>
          <w:szCs w:val="24"/>
          <w:highlight w:val="none"/>
          <w:lang w:val="en-US" w:eastAsia="zh-CN" w:bidi="ar-SA"/>
        </w:rPr>
        <w:outlineLvl w:val="0"/>
      </w:pPr>
      <w:r>
        <w:rPr>
          <w:rFonts w:hint="eastAsia" w:ascii="宋体" w:hAnsi="宋体" w:cs="宋体"/>
          <w:b/>
          <w:bCs w:val="0"/>
          <w:sz w:val="24"/>
          <w:szCs w:val="20"/>
          <w:highlight w:val="none"/>
          <w:lang w:val="en-US" w:eastAsia="zh-CN"/>
        </w:rPr>
        <w:t xml:space="preserve">2.</w:t>
      </w:r>
      <w:r>
        <w:rPr>
          <w:rFonts w:hint="eastAsia" w:ascii="宋体" w:hAnsi="宋体" w:eastAsia="宋体" w:cs="宋体"/>
          <w:b/>
          <w:bCs w:val="0"/>
          <w:sz w:val="24"/>
          <w:szCs w:val="20"/>
          <w:highlight w:val="none"/>
        </w:rPr>
        <w:t xml:space="preserve">养护方案</w:t>
      </w:r>
      <w:r>
        <w:rPr>
          <w:rFonts w:hint="eastAsia" w:ascii="宋体" w:hAnsi="宋体" w:eastAsia="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9</w:t>
      </w:r>
      <w:r>
        <w:rPr>
          <w:rFonts w:hint="eastAsia" w:ascii="宋体" w:hAnsi="宋体" w:eastAsia="宋体" w:cs="宋体"/>
          <w:b/>
          <w:bCs w:val="0"/>
          <w:color w:val="000000"/>
          <w:sz w:val="24"/>
          <w:highlight w:val="none"/>
        </w:rPr>
        <w:t xml:space="preserve">分）</w:t>
      </w:r>
      <w:r>
        <w:rPr>
          <w:rFonts w:hint="eastAsia" w:ascii="宋体" w:hAnsi="宋体" w:eastAsia="宋体" w:cs="宋体"/>
          <w:b/>
          <w:bCs w:val="0"/>
          <w:sz w:val="24"/>
          <w:highlight w:val="none"/>
        </w:rPr>
        <w:t xml:space="preserve">：内容需包括：</w:t>
      </w:r>
      <w:r>
        <w:rPr>
          <w:rFonts w:hint="eastAsia" w:ascii="宋体" w:hAnsi="宋体" w:eastAsia="宋体" w:cs="宋体"/>
          <w:b/>
          <w:bCs w:val="0"/>
          <w:sz w:val="24"/>
          <w:szCs w:val="24"/>
          <w:highlight w:val="none"/>
          <w:lang w:val="en-US" w:eastAsia="zh-CN" w:bidi="ar-SA"/>
        </w:rPr>
        <w:t xml:space="preserve">①</w:t>
      </w:r>
      <w:r>
        <w:rPr>
          <w:rFonts w:hint="eastAsia" w:ascii="宋体" w:hAnsi="宋体" w:eastAsia="宋体" w:cs="宋体"/>
          <w:b/>
          <w:bCs w:val="0"/>
          <w:sz w:val="24"/>
          <w:szCs w:val="24"/>
          <w:highlight w:val="none"/>
          <w:lang w:val="zh-CN" w:eastAsia="zh-CN" w:bidi="ar-SA"/>
        </w:rPr>
        <w:t xml:space="preserve">对本项目现状的了解掌握并分析</w:t>
      </w:r>
      <w:r>
        <w:rPr>
          <w:rFonts w:hint="eastAsia" w:ascii="宋体" w:hAnsi="宋体" w:cs="宋体"/>
          <w:b/>
          <w:bCs w:val="0"/>
          <w:sz w:val="24"/>
          <w:szCs w:val="24"/>
          <w:highlight w:val="none"/>
          <w:lang w:val="zh-CN" w:eastAsia="zh-CN" w:bidi="ar-SA"/>
        </w:rPr>
        <w:t xml:space="preserve">；</w:t>
      </w:r>
      <w:r>
        <w:rPr>
          <w:rFonts w:hint="eastAsia" w:ascii="宋体" w:hAnsi="宋体" w:eastAsia="宋体" w:cs="宋体"/>
          <w:b/>
          <w:bCs w:val="0"/>
          <w:sz w:val="24"/>
          <w:szCs w:val="24"/>
          <w:highlight w:val="none"/>
          <w:lang w:val="en-US" w:eastAsia="zh-CN" w:bidi="ar-SA"/>
        </w:rPr>
        <w:t xml:space="preserve">②道路病害养护方案</w:t>
      </w:r>
      <w:r>
        <w:rPr>
          <w:rFonts w:hint="eastAsia" w:ascii="宋体" w:hAnsi="宋体" w:cs="宋体"/>
          <w:b/>
          <w:bCs w:val="0"/>
          <w:sz w:val="24"/>
          <w:szCs w:val="24"/>
          <w:highlight w:val="none"/>
          <w:lang w:val="en-US" w:eastAsia="zh-CN" w:bidi="ar-SA"/>
        </w:rPr>
        <w:t xml:space="preserve">；</w:t>
      </w:r>
      <w:r>
        <w:rPr>
          <w:rFonts w:hint="eastAsia" w:ascii="宋体" w:hAnsi="宋体" w:eastAsia="宋体" w:cs="宋体"/>
          <w:b/>
          <w:bCs w:val="0"/>
          <w:sz w:val="24"/>
          <w:szCs w:val="24"/>
          <w:highlight w:val="none"/>
          <w:lang w:val="en-US" w:eastAsia="zh-CN" w:bidi="ar-SA"/>
        </w:rPr>
        <w:t xml:space="preserve">③桥</w:t>
      </w:r>
      <w:r>
        <w:rPr>
          <w:rFonts w:hint="eastAsia" w:ascii="宋体" w:hAnsi="宋体" w:cs="宋体"/>
          <w:b/>
          <w:bCs w:val="0"/>
          <w:sz w:val="24"/>
          <w:szCs w:val="24"/>
          <w:highlight w:val="none"/>
          <w:lang w:val="en-US" w:eastAsia="zh-CN" w:bidi="ar-SA"/>
        </w:rPr>
        <w:t xml:space="preserve">面铺装</w:t>
      </w:r>
      <w:r>
        <w:rPr>
          <w:rFonts w:hint="eastAsia" w:ascii="宋体" w:hAnsi="宋体" w:eastAsia="宋体" w:cs="宋体"/>
          <w:b/>
          <w:bCs w:val="0"/>
          <w:sz w:val="24"/>
          <w:szCs w:val="24"/>
          <w:highlight w:val="none"/>
          <w:lang w:val="en-US" w:eastAsia="zh-CN" w:bidi="ar-SA"/>
        </w:rPr>
        <w:t xml:space="preserve">养护方案</w:t>
      </w:r>
      <w:r>
        <w:rPr>
          <w:rFonts w:hint="eastAsia" w:ascii="宋体" w:hAnsi="宋体" w:cs="宋体"/>
          <w:b/>
          <w:bCs w:val="0"/>
          <w:sz w:val="24"/>
          <w:szCs w:val="24"/>
          <w:highlight w:val="none"/>
          <w:lang w:val="en-US" w:eastAsia="zh-CN" w:bidi="ar-SA"/>
        </w:rPr>
        <w:t xml:space="preserve">；</w:t>
      </w:r>
      <w:r>
        <w:rPr>
          <w:rFonts w:hint="eastAsia" w:ascii="宋体" w:hAnsi="宋体" w:eastAsia="宋体" w:cs="宋体"/>
          <w:b/>
          <w:bCs w:val="0"/>
          <w:sz w:val="24"/>
          <w:szCs w:val="24"/>
          <w:highlight w:val="none"/>
          <w:lang w:val="en-US" w:eastAsia="zh-CN" w:bidi="ar-SA"/>
        </w:rPr>
        <w:t xml:space="preserve">④</w:t>
      </w:r>
      <w:r>
        <w:rPr>
          <w:rFonts w:hint="eastAsia" w:ascii="宋体" w:hAnsi="宋体" w:cs="宋体"/>
          <w:b/>
          <w:bCs w:val="0"/>
          <w:sz w:val="24"/>
          <w:szCs w:val="24"/>
          <w:highlight w:val="none"/>
          <w:lang w:val="en-US" w:eastAsia="zh-CN" w:bidi="ar-SA"/>
        </w:rPr>
        <w:t xml:space="preserve">其他零星项目养护方案。</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方案完整，科学合理，</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清晰详细，完全符合本项目需求，且能够提供上述4项全部方案的，得</w:t>
      </w:r>
      <w:r>
        <w:rPr>
          <w:rFonts w:hint="eastAsia" w:ascii="宋体" w:hAnsi="宋体" w:cs="宋体"/>
          <w:bCs/>
          <w:sz w:val="24"/>
          <w:szCs w:val="24"/>
          <w:highlight w:val="none"/>
          <w:lang w:val="en-US" w:eastAsia="zh-CN" w:bidi="ar-SA"/>
        </w:rPr>
        <w:t xml:space="preserve">9</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方案相对完整，科学合理性较强，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相对清晰详细，能够符合本项目需求，能够提供上述3-4项方案的，得</w:t>
      </w:r>
      <w:r>
        <w:rPr>
          <w:rFonts w:hint="eastAsia" w:ascii="宋体" w:hAnsi="宋体" w:cs="宋体"/>
          <w:bCs/>
          <w:sz w:val="24"/>
          <w:szCs w:val="24"/>
          <w:highlight w:val="none"/>
          <w:lang w:val="en-US" w:eastAsia="zh-CN" w:bidi="ar-SA"/>
        </w:rPr>
        <w:t xml:space="preserve">7</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清晰详细程度一般，能够基本符合本项目需求，能够提供上述2-4项方案的，得</w:t>
      </w:r>
      <w:r>
        <w:rPr>
          <w:rFonts w:hint="eastAsia" w:ascii="宋体" w:hAnsi="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方案完整性、科学合理性只能基本满足要求，</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模糊，能提供上述1-4项方案的，得</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提供方案不足1项或无方案的，不得分。</w:t>
      </w:r>
      <w:r/>
    </w:p>
    <w:p>
      <w:pPr>
        <w:numPr>
          <w:ilvl w:val="0"/>
          <w:numId w:val="0"/>
        </w:numPr>
        <w:ind w:left="480"/>
        <w:spacing w:line="360" w:lineRule="auto"/>
        <w:rPr>
          <w:rFonts w:hint="eastAsia" w:ascii="宋体" w:hAnsi="宋体" w:eastAsia="宋体" w:cs="宋体"/>
          <w:b/>
          <w:bCs w:val="0"/>
          <w:color w:val="auto"/>
          <w:sz w:val="24"/>
          <w:szCs w:val="24"/>
          <w:highlight w:val="none"/>
          <w:lang w:eastAsia="zh-CN"/>
        </w:rPr>
      </w:pPr>
      <w:r>
        <w:rPr>
          <w:rFonts w:hint="eastAsia" w:ascii="宋体" w:hAnsi="宋体" w:cs="宋体"/>
          <w:b/>
          <w:bCs w:val="0"/>
          <w:sz w:val="24"/>
          <w:szCs w:val="20"/>
          <w:highlight w:val="none"/>
          <w:lang w:val="en-US" w:eastAsia="zh-CN"/>
        </w:rPr>
        <w:t xml:space="preserve">3.</w:t>
      </w:r>
      <w:r>
        <w:rPr>
          <w:rFonts w:hint="eastAsia" w:ascii="宋体" w:hAnsi="宋体" w:eastAsia="宋体" w:cs="宋体"/>
          <w:b/>
          <w:bCs w:val="0"/>
          <w:sz w:val="24"/>
          <w:szCs w:val="20"/>
          <w:highlight w:val="none"/>
        </w:rPr>
        <w:t xml:space="preserve">安全</w:t>
      </w:r>
      <w:r>
        <w:rPr>
          <w:rFonts w:hint="eastAsia" w:ascii="宋体" w:hAnsi="宋体" w:eastAsia="宋体" w:cs="宋体"/>
          <w:b/>
          <w:bCs w:val="0"/>
          <w:sz w:val="24"/>
          <w:szCs w:val="20"/>
          <w:highlight w:val="none"/>
          <w:lang w:val="en-US" w:eastAsia="zh-CN"/>
        </w:rPr>
        <w:t xml:space="preserve">文明施工</w:t>
      </w:r>
      <w:r>
        <w:rPr>
          <w:rFonts w:hint="eastAsia" w:ascii="宋体" w:hAnsi="宋体" w:eastAsia="宋体" w:cs="宋体"/>
          <w:b/>
          <w:bCs w:val="0"/>
          <w:sz w:val="24"/>
          <w:szCs w:val="20"/>
          <w:highlight w:val="none"/>
        </w:rPr>
        <w:t xml:space="preserve">保障措施</w:t>
      </w:r>
      <w:r>
        <w:rPr>
          <w:rFonts w:hint="eastAsia" w:ascii="宋体" w:hAnsi="宋体" w:eastAsia="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9</w:t>
      </w:r>
      <w:r>
        <w:rPr>
          <w:rFonts w:hint="eastAsia" w:ascii="宋体" w:hAnsi="宋体" w:eastAsia="宋体" w:cs="宋体"/>
          <w:b/>
          <w:bCs w:val="0"/>
          <w:color w:val="000000"/>
          <w:sz w:val="24"/>
          <w:highlight w:val="none"/>
        </w:rPr>
        <w:t xml:space="preserve">分）</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sz w:val="24"/>
          <w:highlight w:val="none"/>
        </w:rPr>
        <w:t xml:space="preserve">内容需包括：</w:t>
      </w:r>
      <w:r>
        <w:rPr>
          <w:rFonts w:hint="eastAsia" w:ascii="宋体" w:hAnsi="宋体" w:cs="宋体"/>
          <w:b/>
          <w:bCs w:val="0"/>
          <w:sz w:val="24"/>
          <w:highlight w:val="none"/>
          <w:lang w:eastAsia="zh-CN"/>
        </w:rPr>
        <w:t xml:space="preserve">①</w:t>
      </w:r>
      <w:r>
        <w:rPr>
          <w:rFonts w:hint="eastAsia" w:ascii="宋体" w:hAnsi="宋体" w:eastAsia="宋体" w:cs="宋体"/>
          <w:b/>
          <w:bCs w:val="0"/>
          <w:color w:val="auto"/>
          <w:sz w:val="24"/>
          <w:szCs w:val="24"/>
          <w:highlight w:val="none"/>
        </w:rPr>
        <w:t xml:space="preserve">养护安全规定</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000000"/>
          <w:sz w:val="24"/>
          <w:highlight w:val="none"/>
        </w:rPr>
        <w:t xml:space="preserve">②</w:t>
      </w:r>
      <w:r>
        <w:rPr>
          <w:rFonts w:hint="eastAsia" w:ascii="宋体" w:hAnsi="宋体" w:eastAsia="宋体" w:cs="宋体"/>
          <w:b/>
          <w:bCs w:val="0"/>
          <w:color w:val="auto"/>
          <w:sz w:val="24"/>
          <w:szCs w:val="24"/>
          <w:highlight w:val="none"/>
        </w:rPr>
        <w:t xml:space="preserve">养护作业安全措施</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000000"/>
          <w:sz w:val="24"/>
          <w:highlight w:val="none"/>
        </w:rPr>
        <w:t xml:space="preserve">③</w:t>
      </w:r>
      <w:r>
        <w:rPr>
          <w:rFonts w:hint="eastAsia" w:ascii="宋体" w:hAnsi="宋体" w:eastAsia="宋体" w:cs="宋体"/>
          <w:b/>
          <w:bCs w:val="0"/>
          <w:color w:val="auto"/>
          <w:sz w:val="24"/>
          <w:szCs w:val="24"/>
          <w:highlight w:val="none"/>
        </w:rPr>
        <w:t xml:space="preserve">文明养护措施</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highlight w:val="none"/>
        </w:rPr>
        <w:t xml:space="preserve">④</w:t>
      </w:r>
      <w:r>
        <w:rPr>
          <w:rFonts w:hint="eastAsia" w:ascii="宋体" w:hAnsi="宋体" w:eastAsia="宋体" w:cs="宋体"/>
          <w:b/>
          <w:bCs w:val="0"/>
          <w:color w:val="auto"/>
          <w:sz w:val="24"/>
          <w:szCs w:val="24"/>
          <w:highlight w:val="none"/>
        </w:rPr>
        <w:t xml:space="preserve">安全文明施工管理网络</w:t>
      </w:r>
      <w:r>
        <w:rPr>
          <w:rFonts w:hint="eastAsia" w:ascii="宋体" w:hAnsi="宋体" w:cs="宋体"/>
          <w:b/>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方案完整，科学合理，</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清晰详细，完全符合本项目需求，且能够提供上述4项全部方案的，得</w:t>
      </w:r>
      <w:r>
        <w:rPr>
          <w:rFonts w:hint="eastAsia" w:ascii="宋体" w:hAnsi="宋体" w:cs="宋体"/>
          <w:bCs/>
          <w:sz w:val="24"/>
          <w:szCs w:val="24"/>
          <w:highlight w:val="none"/>
          <w:lang w:val="en-US" w:eastAsia="zh-CN" w:bidi="ar-SA"/>
        </w:rPr>
        <w:t xml:space="preserve">9</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方案相对完整，科学合理性较强，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相对清晰详细，能够符合本项目需求，能够提供上述3-4项方案的，得</w:t>
      </w:r>
      <w:r>
        <w:rPr>
          <w:rFonts w:hint="eastAsia" w:ascii="宋体" w:hAnsi="宋体" w:cs="宋体"/>
          <w:bCs/>
          <w:sz w:val="24"/>
          <w:szCs w:val="24"/>
          <w:highlight w:val="none"/>
          <w:lang w:val="en-US" w:eastAsia="zh-CN" w:bidi="ar-SA"/>
        </w:rPr>
        <w:t xml:space="preserve">7</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清晰详细程度一般，能够基本符合本项目需求，能够提供上述2-4项方案的，得</w:t>
      </w:r>
      <w:r>
        <w:rPr>
          <w:rFonts w:hint="eastAsia" w:ascii="宋体" w:hAnsi="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方案完整性、科学合理性只能基本满足要求，</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模糊，能提供上述1-4项方案的，得</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提供方案不足1项或无方案的，不得分。</w:t>
      </w:r>
      <w:r/>
    </w:p>
    <w:p>
      <w:pPr>
        <w:numPr>
          <w:ilvl w:val="0"/>
          <w:numId w:val="0"/>
        </w:numPr>
        <w:ind w:firstLine="480"/>
        <w:spacing w:line="360" w:lineRule="auto"/>
        <w:rPr>
          <w:rFonts w:hint="eastAsia" w:eastAsia="宋体"/>
          <w:b/>
          <w:bCs w:val="0"/>
          <w:highlight w:val="none"/>
          <w:lang w:eastAsia="zh-CN"/>
        </w:rPr>
      </w:pPr>
      <w:r>
        <w:rPr>
          <w:rFonts w:hint="eastAsia" w:ascii="宋体" w:hAnsi="宋体" w:cs="宋体"/>
          <w:b/>
          <w:bCs w:val="0"/>
          <w:color w:val="000000"/>
          <w:sz w:val="24"/>
          <w:highlight w:val="none"/>
          <w:lang w:val="en-US" w:eastAsia="zh-CN"/>
        </w:rPr>
        <w:t xml:space="preserve">4.</w:t>
      </w:r>
      <w:r>
        <w:rPr>
          <w:rFonts w:hint="eastAsia" w:ascii="宋体" w:hAnsi="宋体" w:eastAsia="宋体" w:cs="宋体"/>
          <w:b/>
          <w:bCs w:val="0"/>
          <w:color w:val="000000"/>
          <w:sz w:val="24"/>
          <w:highlight w:val="none"/>
        </w:rPr>
        <w:t xml:space="preserve">服务进度计划和各阶段进度的保证措施（</w:t>
      </w:r>
      <w:r>
        <w:rPr>
          <w:rFonts w:hint="eastAsia" w:ascii="宋体" w:hAnsi="宋体" w:cs="宋体"/>
          <w:b/>
          <w:bCs w:val="0"/>
          <w:color w:val="000000"/>
          <w:sz w:val="24"/>
          <w:highlight w:val="none"/>
          <w:lang w:val="en-US" w:eastAsia="zh-CN"/>
        </w:rPr>
        <w:t xml:space="preserve">9</w:t>
      </w:r>
      <w:r>
        <w:rPr>
          <w:rFonts w:hint="eastAsia" w:ascii="宋体" w:hAnsi="宋体" w:eastAsia="宋体" w:cs="宋体"/>
          <w:b/>
          <w:bCs w:val="0"/>
          <w:color w:val="000000"/>
          <w:sz w:val="24"/>
          <w:highlight w:val="none"/>
        </w:rPr>
        <w:t xml:space="preserve">分）</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sz w:val="24"/>
          <w:highlight w:val="none"/>
        </w:rPr>
        <w:t xml:space="preserve">内容需包括：</w:t>
      </w:r>
      <w:r>
        <w:rPr>
          <w:rFonts w:hint="eastAsia" w:ascii="宋体" w:hAnsi="宋体" w:eastAsia="宋体" w:cs="宋体"/>
          <w:b/>
          <w:bCs w:val="0"/>
          <w:color w:val="auto"/>
          <w:sz w:val="24"/>
          <w:highlight w:val="none"/>
        </w:rPr>
        <w:t xml:space="preserve">①</w:t>
      </w:r>
      <w:r>
        <w:rPr>
          <w:rFonts w:hint="eastAsia" w:ascii="宋体" w:hAnsi="宋体" w:eastAsia="宋体" w:cs="宋体"/>
          <w:b/>
          <w:bCs w:val="0"/>
          <w:sz w:val="24"/>
          <w:szCs w:val="24"/>
          <w:highlight w:val="none"/>
        </w:rPr>
        <w:t xml:space="preserve">人员</w:t>
      </w:r>
      <w:r>
        <w:rPr>
          <w:rFonts w:hint="eastAsia" w:ascii="宋体" w:hAnsi="宋体" w:eastAsia="宋体" w:cs="宋体"/>
          <w:b/>
          <w:bCs w:val="0"/>
          <w:color w:val="auto"/>
          <w:sz w:val="24"/>
          <w:highlight w:val="none"/>
        </w:rPr>
        <w:t xml:space="preserve">投入计划</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②材料投入计划</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③机械设备</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车辆）</w:t>
      </w:r>
      <w:r>
        <w:rPr>
          <w:rFonts w:hint="eastAsia" w:ascii="宋体" w:hAnsi="宋体" w:eastAsia="宋体" w:cs="宋体"/>
          <w:b/>
          <w:bCs w:val="0"/>
          <w:color w:val="auto"/>
          <w:sz w:val="24"/>
          <w:highlight w:val="none"/>
        </w:rPr>
        <w:t xml:space="preserve">投入计划④进度控制及保证措施</w:t>
      </w:r>
      <w:r>
        <w:rPr>
          <w:rFonts w:hint="eastAsia" w:ascii="宋体" w:hAnsi="宋体" w:cs="宋体"/>
          <w:b/>
          <w:bCs w:val="0"/>
          <w:color w:val="auto"/>
          <w:sz w:val="24"/>
          <w:highlight w:val="none"/>
          <w:lang w:eastAsia="zh-CN"/>
        </w:rPr>
        <w:t xml:space="preserve">。</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方案完整，科学合理，</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清晰详细，完全符合本项目需求，且能够提供上述</w:t>
      </w:r>
      <w:r>
        <w:rPr>
          <w:rFonts w:hint="eastAsia" w:ascii="宋体" w:hAnsi="宋体" w:cs="宋体"/>
          <w:bCs/>
          <w:sz w:val="24"/>
          <w:szCs w:val="24"/>
          <w:highlight w:val="none"/>
          <w:lang w:val="en-US" w:eastAsia="zh-CN" w:bidi="ar-SA"/>
        </w:rPr>
        <w:t xml:space="preserve">4</w:t>
      </w:r>
      <w:r>
        <w:rPr>
          <w:rFonts w:hint="eastAsia" w:ascii="宋体" w:hAnsi="宋体" w:eastAsia="宋体" w:cs="宋体"/>
          <w:bCs/>
          <w:sz w:val="24"/>
          <w:szCs w:val="24"/>
          <w:highlight w:val="none"/>
          <w:lang w:val="en-US" w:eastAsia="zh-CN" w:bidi="ar-SA"/>
        </w:rPr>
        <w:t xml:space="preserve">项全部方案的，得</w:t>
      </w:r>
      <w:r>
        <w:rPr>
          <w:rFonts w:hint="eastAsia" w:ascii="宋体" w:hAnsi="宋体" w:cs="宋体"/>
          <w:bCs/>
          <w:sz w:val="24"/>
          <w:szCs w:val="24"/>
          <w:highlight w:val="none"/>
          <w:lang w:val="en-US" w:eastAsia="zh-CN" w:bidi="ar-SA"/>
        </w:rPr>
        <w:t xml:space="preserve">9</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方案相对完整，科学合理性较强，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相对清晰详细，能够符合本项目需求，能够提供上述</w:t>
      </w:r>
      <w:r>
        <w:rPr>
          <w:rFonts w:hint="eastAsia" w:ascii="宋体" w:hAnsi="宋体" w:cs="宋体"/>
          <w:bCs/>
          <w:sz w:val="24"/>
          <w:szCs w:val="24"/>
          <w:highlight w:val="none"/>
          <w:lang w:val="en-US" w:eastAsia="zh-CN" w:bidi="ar-SA"/>
        </w:rPr>
        <w:t xml:space="preserve">3-4</w:t>
      </w:r>
      <w:r>
        <w:rPr>
          <w:rFonts w:hint="eastAsia" w:ascii="宋体" w:hAnsi="宋体" w:eastAsia="宋体" w:cs="宋体"/>
          <w:bCs/>
          <w:sz w:val="24"/>
          <w:szCs w:val="24"/>
          <w:highlight w:val="none"/>
          <w:lang w:val="en-US" w:eastAsia="zh-CN" w:bidi="ar-SA"/>
        </w:rPr>
        <w:t xml:space="preserve">项方案的，得</w:t>
      </w:r>
      <w:r>
        <w:rPr>
          <w:rFonts w:hint="eastAsia" w:ascii="宋体" w:hAnsi="宋体" w:cs="宋体"/>
          <w:bCs/>
          <w:sz w:val="24"/>
          <w:szCs w:val="24"/>
          <w:highlight w:val="none"/>
          <w:lang w:val="en-US" w:eastAsia="zh-CN" w:bidi="ar-SA"/>
        </w:rPr>
        <w:t xml:space="preserve">7</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清晰详细程度一般，能够基本符合本项目需求，能够提供上述</w:t>
      </w:r>
      <w:r>
        <w:rPr>
          <w:rFonts w:hint="eastAsia" w:ascii="宋体" w:hAnsi="宋体" w:cs="宋体"/>
          <w:bCs/>
          <w:sz w:val="24"/>
          <w:szCs w:val="24"/>
          <w:highlight w:val="none"/>
          <w:lang w:val="en-US" w:eastAsia="zh-CN" w:bidi="ar-SA"/>
        </w:rPr>
        <w:t xml:space="preserve">2-4</w:t>
      </w:r>
      <w:r>
        <w:rPr>
          <w:rFonts w:hint="eastAsia" w:ascii="宋体" w:hAnsi="宋体" w:eastAsia="宋体" w:cs="宋体"/>
          <w:bCs/>
          <w:sz w:val="24"/>
          <w:szCs w:val="24"/>
          <w:highlight w:val="none"/>
          <w:lang w:val="en-US" w:eastAsia="zh-CN" w:bidi="ar-SA"/>
        </w:rPr>
        <w:t xml:space="preserve">项方案的，得</w:t>
      </w:r>
      <w:r>
        <w:rPr>
          <w:rFonts w:hint="eastAsia" w:ascii="宋体" w:hAnsi="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方案完整性、科学合理性只能基本满足要求，</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模糊，能提供上述</w:t>
      </w:r>
      <w:r>
        <w:rPr>
          <w:rFonts w:hint="eastAsia" w:ascii="宋体" w:hAnsi="宋体" w:cs="宋体"/>
          <w:bCs/>
          <w:sz w:val="24"/>
          <w:szCs w:val="24"/>
          <w:highlight w:val="none"/>
          <w:lang w:val="en-US" w:eastAsia="zh-CN" w:bidi="ar-SA"/>
        </w:rPr>
        <w:t xml:space="preserve">1-4</w:t>
      </w:r>
      <w:r>
        <w:rPr>
          <w:rFonts w:hint="eastAsia" w:ascii="宋体" w:hAnsi="宋体" w:eastAsia="宋体" w:cs="宋体"/>
          <w:bCs/>
          <w:sz w:val="24"/>
          <w:szCs w:val="24"/>
          <w:highlight w:val="none"/>
          <w:lang w:val="en-US" w:eastAsia="zh-CN" w:bidi="ar-SA"/>
        </w:rPr>
        <w:t xml:space="preserve">项方案的，得</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提供方案不足</w:t>
      </w:r>
      <w:r>
        <w:rPr>
          <w:rFonts w:hint="eastAsia" w:ascii="宋体" w:hAnsi="宋体" w:cs="宋体"/>
          <w:bCs/>
          <w:sz w:val="24"/>
          <w:szCs w:val="24"/>
          <w:highlight w:val="none"/>
          <w:lang w:val="en-US" w:eastAsia="zh-CN" w:bidi="ar-SA"/>
        </w:rPr>
        <w:t xml:space="preserve">1</w:t>
      </w:r>
      <w:r>
        <w:rPr>
          <w:rFonts w:hint="eastAsia" w:ascii="宋体" w:hAnsi="宋体" w:eastAsia="宋体" w:cs="宋体"/>
          <w:bCs/>
          <w:sz w:val="24"/>
          <w:szCs w:val="24"/>
          <w:highlight w:val="none"/>
          <w:lang w:val="en-US" w:eastAsia="zh-CN" w:bidi="ar-SA"/>
        </w:rPr>
        <w:t xml:space="preserve">项或无方案的，不得分。</w:t>
      </w:r>
      <w:r/>
    </w:p>
    <w:p>
      <w:pPr>
        <w:ind w:firstLine="480"/>
        <w:spacing w:line="360" w:lineRule="auto"/>
        <w:rPr>
          <w:rFonts w:hint="eastAsia" w:ascii="宋体" w:hAnsi="宋体"/>
          <w:b/>
          <w:bCs/>
          <w:color w:val="000000"/>
          <w:sz w:val="24"/>
          <w:highlight w:val="none"/>
        </w:rPr>
      </w:pPr>
      <w:r>
        <w:rPr>
          <w:rFonts w:hint="eastAsia" w:ascii="宋体" w:hAnsi="宋体" w:cs="宋体"/>
          <w:b/>
          <w:bCs/>
          <w:color w:val="auto"/>
          <w:sz w:val="24"/>
          <w:szCs w:val="24"/>
          <w:highlight w:val="none"/>
          <w:lang w:val="en-US" w:eastAsia="zh-CN"/>
        </w:rPr>
        <w:t xml:space="preserve">5.</w:t>
      </w:r>
      <w:r>
        <w:rPr>
          <w:rFonts w:hint="eastAsia" w:ascii="宋体" w:hAnsi="宋体"/>
          <w:b/>
          <w:bCs/>
          <w:color w:val="000000"/>
          <w:sz w:val="24"/>
          <w:highlight w:val="none"/>
        </w:rPr>
        <w:t xml:space="preserve">综合协调方案和正式接管前具体措施（7分）：内容包括：①与采购人、</w:t>
      </w:r>
      <w:r>
        <w:rPr>
          <w:rFonts w:hint="eastAsia" w:ascii="宋体" w:hAnsi="宋体"/>
          <w:b/>
          <w:bCs/>
          <w:color w:val="000000"/>
          <w:sz w:val="24"/>
          <w:highlight w:val="none"/>
          <w:lang w:val="en-US" w:eastAsia="zh-CN"/>
        </w:rPr>
        <w:t xml:space="preserve">城管</w:t>
      </w:r>
      <w:r>
        <w:rPr>
          <w:rFonts w:hint="eastAsia" w:ascii="宋体" w:hAnsi="宋体"/>
          <w:b/>
          <w:bCs/>
          <w:color w:val="000000"/>
          <w:sz w:val="24"/>
          <w:highlight w:val="none"/>
        </w:rPr>
        <w:t xml:space="preserve">部门的协调方案</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②与其他单位、部门的协调方案</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③</w:t>
      </w:r>
      <w:r>
        <w:rPr>
          <w:rFonts w:hint="eastAsia" w:ascii="宋体" w:hAnsi="宋体"/>
          <w:b/>
          <w:bCs/>
          <w:color w:val="000000"/>
          <w:sz w:val="24"/>
          <w:highlight w:val="none"/>
          <w:lang w:val="en-US" w:eastAsia="zh-CN"/>
        </w:rPr>
        <w:t xml:space="preserve">养护</w:t>
      </w:r>
      <w:r>
        <w:rPr>
          <w:rFonts w:hint="eastAsia" w:ascii="宋体" w:hAnsi="宋体"/>
          <w:b/>
          <w:bCs/>
          <w:color w:val="000000"/>
          <w:sz w:val="24"/>
          <w:highlight w:val="none"/>
        </w:rPr>
        <w:t xml:space="preserve">服务正式接管前的注意事项</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④接管前的</w:t>
      </w:r>
      <w:r>
        <w:rPr>
          <w:rFonts w:hint="eastAsia" w:ascii="宋体" w:hAnsi="宋体"/>
          <w:b/>
          <w:bCs/>
          <w:color w:val="000000"/>
          <w:sz w:val="24"/>
          <w:highlight w:val="none"/>
          <w:lang w:val="en-US" w:eastAsia="zh-CN"/>
        </w:rPr>
        <w:t xml:space="preserve">具体措施。</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方案完整、科学合理，</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清晰详细，完全符合本项目需求，且能够提供上述</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项全部方案的，得7分；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方案较完整，科学合理性较强，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较清晰详细，能够符合本项目需求，能够提供上述</w:t>
      </w:r>
      <w:r>
        <w:rPr>
          <w:rFonts w:hint="eastAsia" w:ascii="宋体" w:hAnsi="宋体"/>
          <w:bCs/>
          <w:color w:val="000000"/>
          <w:sz w:val="24"/>
          <w:highlight w:val="none"/>
          <w:lang w:val="en-US" w:eastAsia="zh-CN"/>
        </w:rPr>
        <w:t xml:space="preserve">3-4</w:t>
      </w:r>
      <w:r>
        <w:rPr>
          <w:rFonts w:hint="eastAsia" w:ascii="宋体" w:hAnsi="宋体"/>
          <w:bCs/>
          <w:color w:val="000000"/>
          <w:sz w:val="24"/>
          <w:highlight w:val="none"/>
        </w:rPr>
        <w:t xml:space="preserve">项方案的，得5分；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清晰详细程度一般，能够符合本项目需求，能够提供上述</w:t>
      </w:r>
      <w:r>
        <w:rPr>
          <w:rFonts w:hint="eastAsia" w:ascii="宋体" w:hAnsi="宋体"/>
          <w:bCs/>
          <w:color w:val="000000"/>
          <w:sz w:val="24"/>
          <w:highlight w:val="none"/>
          <w:lang w:val="en-US" w:eastAsia="zh-CN"/>
        </w:rPr>
        <w:t xml:space="preserve">2-4</w:t>
      </w:r>
      <w:r>
        <w:rPr>
          <w:rFonts w:hint="eastAsia" w:ascii="宋体" w:hAnsi="宋体"/>
          <w:bCs/>
          <w:color w:val="000000"/>
          <w:sz w:val="24"/>
          <w:highlight w:val="none"/>
        </w:rPr>
        <w:t xml:space="preserve">项方案的，得3分；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方案完整性、科学合理性、</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的清晰详细程度等只能基本满足要求，能够提供上述</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项方案的，得1分；</w:t>
      </w:r>
      <w:r/>
    </w:p>
    <w:p>
      <w:pPr>
        <w:ind w:firstLine="480"/>
        <w:spacing w:line="360" w:lineRule="auto"/>
        <w:tabs>
          <w:tab w:val="left" w:pos="1155" w:leader="none"/>
        </w:tabs>
        <w:rPr>
          <w:rFonts w:hint="eastAsia" w:ascii="宋体" w:hAnsi="宋体" w:cs="宋体"/>
          <w:b/>
          <w:bCs/>
          <w:color w:val="auto"/>
          <w:sz w:val="24"/>
          <w:szCs w:val="24"/>
          <w:highlight w:val="none"/>
          <w:lang w:val="en-US" w:eastAsia="zh-CN"/>
        </w:rPr>
      </w:pPr>
      <w:r>
        <w:rPr>
          <w:rFonts w:hint="eastAsia" w:ascii="宋体" w:hAnsi="宋体"/>
          <w:bCs/>
          <w:color w:val="000000"/>
          <w:sz w:val="24"/>
          <w:highlight w:val="none"/>
        </w:rPr>
        <w:t xml:space="preserve">提供方案不足</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项或无方案的，不得分。</w:t>
      </w:r>
      <w:r/>
    </w:p>
    <w:p>
      <w:pPr>
        <w:numPr>
          <w:ilvl w:val="0"/>
          <w:numId w:val="0"/>
        </w:numPr>
        <w:ind w:firstLine="480"/>
        <w:spacing w:line="360" w:lineRule="auto"/>
        <w:rPr>
          <w:rFonts w:hint="eastAsia" w:ascii="宋体" w:hAnsi="宋体" w:eastAsia="宋体" w:cs="宋体"/>
          <w:b/>
          <w:bCs w:val="0"/>
          <w:color w:val="000000"/>
          <w:sz w:val="24"/>
          <w:highlight w:val="none"/>
          <w:lang w:eastAsia="zh-CN"/>
        </w:rPr>
      </w:pPr>
      <w:r>
        <w:rPr>
          <w:rFonts w:hint="eastAsia" w:ascii="宋体" w:hAnsi="宋体"/>
          <w:b/>
          <w:bCs w:val="0"/>
          <w:color w:val="000000"/>
          <w:sz w:val="24"/>
          <w:highlight w:val="none"/>
          <w:lang w:val="en-US" w:eastAsia="zh-CN"/>
        </w:rPr>
        <w:t xml:space="preserve">6.</w:t>
      </w:r>
      <w:r>
        <w:rPr>
          <w:rFonts w:hint="eastAsia" w:ascii="宋体" w:hAnsi="宋体"/>
          <w:b/>
          <w:bCs w:val="0"/>
          <w:color w:val="000000"/>
          <w:sz w:val="24"/>
          <w:highlight w:val="none"/>
        </w:rPr>
        <w:t xml:space="preserve">服务响应、特色与创新（7分）：内容包括：</w:t>
      </w:r>
      <w:r>
        <w:rPr>
          <w:rFonts w:hint="eastAsia" w:ascii="宋体" w:hAnsi="宋体" w:eastAsia="宋体" w:cs="宋体"/>
          <w:b/>
          <w:bCs w:val="0"/>
          <w:color w:val="auto"/>
          <w:sz w:val="24"/>
          <w:highlight w:val="none"/>
        </w:rPr>
        <w:t xml:space="preserve">①</w:t>
      </w:r>
      <w:r>
        <w:rPr>
          <w:rFonts w:hint="eastAsia" w:ascii="宋体" w:hAnsi="宋体" w:eastAsia="宋体" w:cs="宋体"/>
          <w:b/>
          <w:bCs w:val="0"/>
          <w:color w:val="auto"/>
          <w:sz w:val="24"/>
          <w:szCs w:val="24"/>
          <w:highlight w:val="none"/>
        </w:rPr>
        <w:t xml:space="preserve">应急突发事件的处置措施</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highlight w:val="none"/>
        </w:rPr>
        <w:t xml:space="preserve">②</w:t>
      </w:r>
      <w:r>
        <w:rPr>
          <w:rFonts w:hint="eastAsia" w:ascii="宋体" w:hAnsi="宋体" w:eastAsia="宋体" w:cs="宋体"/>
          <w:b/>
          <w:bCs w:val="0"/>
          <w:sz w:val="24"/>
          <w:highlight w:val="none"/>
        </w:rPr>
        <w:t xml:space="preserve">养护维修</w:t>
      </w:r>
      <w:r>
        <w:rPr>
          <w:rFonts w:hint="eastAsia" w:ascii="宋体" w:hAnsi="宋体" w:cs="宋体"/>
          <w:b/>
          <w:bCs w:val="0"/>
          <w:sz w:val="24"/>
          <w:highlight w:val="none"/>
          <w:lang w:val="en-US" w:eastAsia="zh-CN"/>
        </w:rPr>
        <w:t xml:space="preserve">服务期响应时间；</w:t>
      </w:r>
      <w:r>
        <w:rPr>
          <w:rFonts w:hint="eastAsia" w:ascii="宋体" w:hAnsi="宋体" w:eastAsia="宋体" w:cs="宋体"/>
          <w:b/>
          <w:bCs w:val="0"/>
          <w:color w:val="auto"/>
          <w:sz w:val="24"/>
          <w:highlight w:val="none"/>
        </w:rPr>
        <w:t xml:space="preserve">③质量</w:t>
      </w:r>
      <w:r>
        <w:rPr>
          <w:rFonts w:hint="eastAsia" w:ascii="宋体" w:hAnsi="宋体" w:cs="宋体"/>
          <w:b/>
          <w:bCs w:val="0"/>
          <w:color w:val="auto"/>
          <w:sz w:val="24"/>
          <w:highlight w:val="none"/>
          <w:lang w:val="en-US" w:eastAsia="zh-CN"/>
        </w:rPr>
        <w:t xml:space="preserve">及</w:t>
      </w:r>
      <w:r>
        <w:rPr>
          <w:rFonts w:hint="eastAsia" w:ascii="宋体" w:hAnsi="宋体" w:eastAsia="宋体" w:cs="宋体"/>
          <w:b/>
          <w:bCs w:val="0"/>
          <w:color w:val="auto"/>
          <w:sz w:val="24"/>
          <w:highlight w:val="none"/>
        </w:rPr>
        <w:t xml:space="preserve">台账管理保障措施</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④</w:t>
      </w:r>
      <w:r>
        <w:rPr>
          <w:rFonts w:hint="eastAsia" w:ascii="宋体" w:hAnsi="宋体" w:cs="宋体"/>
          <w:b/>
          <w:bCs w:val="0"/>
          <w:color w:val="auto"/>
          <w:sz w:val="24"/>
          <w:szCs w:val="24"/>
          <w:highlight w:val="none"/>
        </w:rPr>
        <w:t xml:space="preserve">巡查方案保证措施</w:t>
      </w:r>
      <w:r>
        <w:rPr>
          <w:rFonts w:hint="eastAsia" w:ascii="宋体" w:hAnsi="宋体" w:cs="宋体"/>
          <w:b/>
          <w:bCs w:val="0"/>
          <w:color w:val="auto"/>
          <w:sz w:val="24"/>
          <w:szCs w:val="24"/>
          <w:highlight w:val="none"/>
          <w:lang w:eastAsia="zh-CN"/>
        </w:rPr>
        <w:t xml:space="preserve">。</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方案完整、科学合理，</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清晰详细，完全符合本项目需求，且能够提供上述</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项全部方案的，得7分；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方案较完整，科学合理性较强，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较清晰详细，能够符合本项目需求，能够提供上述</w:t>
      </w:r>
      <w:r>
        <w:rPr>
          <w:rFonts w:hint="eastAsia" w:ascii="宋体" w:hAnsi="宋体"/>
          <w:bCs/>
          <w:color w:val="000000"/>
          <w:sz w:val="24"/>
          <w:highlight w:val="none"/>
          <w:lang w:val="en-US" w:eastAsia="zh-CN"/>
        </w:rPr>
        <w:t xml:space="preserve">3-4</w:t>
      </w:r>
      <w:r>
        <w:rPr>
          <w:rFonts w:hint="eastAsia" w:ascii="宋体" w:hAnsi="宋体"/>
          <w:bCs/>
          <w:color w:val="000000"/>
          <w:sz w:val="24"/>
          <w:highlight w:val="none"/>
        </w:rPr>
        <w:t xml:space="preserve">项方案的，得5分；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清晰详细程度一般，能够符合本项目需求，能够提供上述</w:t>
      </w:r>
      <w:r>
        <w:rPr>
          <w:rFonts w:hint="eastAsia" w:ascii="宋体" w:hAnsi="宋体"/>
          <w:bCs/>
          <w:color w:val="000000"/>
          <w:sz w:val="24"/>
          <w:highlight w:val="none"/>
          <w:lang w:val="en-US" w:eastAsia="zh-CN"/>
        </w:rPr>
        <w:t xml:space="preserve">2-4</w:t>
      </w:r>
      <w:r>
        <w:rPr>
          <w:rFonts w:hint="eastAsia" w:ascii="宋体" w:hAnsi="宋体"/>
          <w:bCs/>
          <w:color w:val="000000"/>
          <w:sz w:val="24"/>
          <w:highlight w:val="none"/>
        </w:rPr>
        <w:t xml:space="preserve">项方案的，得3分；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方案完整性、科学合理性、</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的清晰详细程度等只能基本满足要求，能够提供上述</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项方案的，得1分；</w:t>
      </w:r>
      <w:r/>
    </w:p>
    <w:p>
      <w:pPr>
        <w:ind w:firstLine="480"/>
        <w:spacing w:line="360" w:lineRule="auto"/>
        <w:tabs>
          <w:tab w:val="left" w:pos="1155" w:leader="none"/>
        </w:tabs>
        <w:rPr>
          <w:rFonts w:hint="eastAsia" w:ascii="宋体" w:hAnsi="宋体" w:cs="宋体"/>
          <w:b/>
          <w:bCs/>
          <w:color w:val="auto"/>
          <w:sz w:val="24"/>
          <w:szCs w:val="24"/>
          <w:highlight w:val="none"/>
          <w:lang w:val="en-US" w:eastAsia="zh-CN"/>
        </w:rPr>
      </w:pPr>
      <w:r>
        <w:rPr>
          <w:rFonts w:hint="eastAsia" w:ascii="宋体" w:hAnsi="宋体"/>
          <w:bCs/>
          <w:color w:val="000000"/>
          <w:sz w:val="24"/>
          <w:highlight w:val="none"/>
        </w:rPr>
        <w:t xml:space="preserve">提供方案不足</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项或无方案的，不得分。</w:t>
      </w:r>
      <w:r/>
    </w:p>
    <w:p>
      <w:pPr>
        <w:pStyle w:val="681"/>
        <w:rPr>
          <w:rFonts w:hint="eastAsia"/>
          <w:highlight w:val="none"/>
        </w:rPr>
      </w:pPr>
      <w:r>
        <w:rPr>
          <w:rFonts w:hint="eastAsia"/>
          <w:highlight w:val="none"/>
        </w:rPr>
      </w:r>
      <w:r/>
    </w:p>
    <w:p>
      <w:pPr>
        <w:ind w:firstLine="481"/>
        <w:spacing w:line="360" w:lineRule="auto"/>
        <w:shd w:val="clear" w:color="auto" w:fill="auto"/>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评委一般按照上述评分要求及投标技术文件实际内容酌情评分。（取所有评委打分分值的平均值）评分办法及评分细则的解释权</w:t>
      </w:r>
      <w:r>
        <w:rPr>
          <w:rFonts w:hint="eastAsia" w:ascii="宋体" w:hAnsi="宋体" w:cs="宋体"/>
          <w:b/>
          <w:bCs w:val="0"/>
          <w:color w:val="auto"/>
          <w:sz w:val="24"/>
          <w:highlight w:val="none"/>
          <w:lang w:eastAsia="zh-CN"/>
        </w:rPr>
        <w:t xml:space="preserve">属于</w:t>
      </w:r>
      <w:r>
        <w:rPr>
          <w:rFonts w:hint="eastAsia" w:ascii="宋体" w:hAnsi="宋体" w:eastAsia="宋体" w:cs="宋体"/>
          <w:b/>
          <w:bCs w:val="0"/>
          <w:color w:val="auto"/>
          <w:sz w:val="24"/>
          <w:highlight w:val="none"/>
        </w:rPr>
        <w:t xml:space="preserve">采购人。未列入本评分细则的其他条件不作为评分内容。</w:t>
      </w:r>
      <w:r/>
    </w:p>
    <w:p>
      <w:pPr>
        <w:pStyle w:val="68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8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pStyle w:val="700"/>
        <w:rPr>
          <w:rFonts w:hint="eastAsia"/>
          <w:highlight w:val="none"/>
        </w:rPr>
      </w:pPr>
      <w:r>
        <w:rPr>
          <w:rFonts w:hint="eastAsia"/>
          <w:highlight w:val="none"/>
        </w:rPr>
      </w:r>
      <w:r/>
    </w:p>
    <w:p>
      <w:pPr>
        <w:pStyle w:val="681"/>
        <w:rPr>
          <w:rFonts w:hint="eastAsia"/>
          <w:highlight w:val="none"/>
        </w:rPr>
      </w:pPr>
      <w:r>
        <w:rPr>
          <w:rFonts w:hint="eastAsia"/>
          <w:highlight w:val="none"/>
        </w:rPr>
      </w:r>
      <w:r/>
    </w:p>
    <w:p>
      <w:pPr>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sz w:val="36"/>
          <w:szCs w:val="36"/>
          <w:highlight w:val="none"/>
        </w:rPr>
        <w:t xml:space="preserve">第六章  </w:t>
      </w:r>
      <w:bookmarkEnd w:id="192"/>
      <w:r/>
      <w:bookmarkEnd w:id="193"/>
      <w:r/>
      <w:bookmarkEnd w:id="196"/>
      <w:r>
        <w:rPr>
          <w:rFonts w:hint="eastAsia" w:ascii="宋体" w:hAnsi="宋体" w:eastAsia="宋体" w:cs="宋体"/>
          <w:sz w:val="36"/>
          <w:szCs w:val="36"/>
          <w:highlight w:val="none"/>
        </w:rPr>
        <w:t xml:space="preserve">投标文件内容与格式</w:t>
      </w:r>
      <w:r/>
    </w:p>
    <w:p>
      <w:pPr>
        <w:pStyle w:val="691"/>
        <w:ind w:left="0" w:firstLine="0"/>
        <w:spacing w:before="0" w:after="0" w:line="500" w:lineRule="exact"/>
        <w:rPr>
          <w:rFonts w:hint="eastAsia" w:ascii="宋体" w:hAnsi="宋体" w:eastAsia="宋体" w:cs="宋体"/>
          <w:b/>
          <w:sz w:val="30"/>
          <w:szCs w:val="30"/>
          <w:highlight w:val="none"/>
        </w:rPr>
      </w:pPr>
      <w:r/>
      <w:bookmarkStart w:id="198" w:name="_Hlt26671244"/>
      <w:r/>
      <w:bookmarkEnd w:id="198"/>
      <w:r/>
      <w:bookmarkStart w:id="199" w:name="_Hlt26955039"/>
      <w:r/>
      <w:bookmarkEnd w:id="199"/>
      <w:r/>
      <w:bookmarkStart w:id="200" w:name="_Toc120614282"/>
      <w:r/>
      <w:bookmarkStart w:id="201" w:name="_Toc49090576"/>
      <w:r/>
      <w:bookmarkStart w:id="202" w:name="_Toc26554094"/>
      <w:r>
        <w:rPr>
          <w:rFonts w:hint="eastAsia" w:ascii="宋体" w:hAnsi="宋体" w:eastAsia="宋体" w:cs="宋体"/>
          <w:b/>
          <w:sz w:val="30"/>
          <w:szCs w:val="30"/>
          <w:highlight w:val="none"/>
        </w:rPr>
        <w:t xml:space="preserve">第一部分  投标文件内容</w:t>
      </w:r>
      <w:r/>
    </w:p>
    <w:p>
      <w:pPr>
        <w:pStyle w:val="691"/>
        <w:ind w:firstLine="0"/>
        <w:spacing w:before="0" w:after="0"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一、资格证明文件</w:t>
      </w:r>
      <w:r/>
    </w:p>
    <w:tbl>
      <w:tblPr>
        <w:tblStyle w:val="680"/>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b/>
                <w:highlight w:val="none"/>
              </w:rPr>
            </w:pPr>
            <w:r>
              <w:rPr>
                <w:rFonts w:hint="eastAsia" w:ascii="宋体" w:hAnsi="宋体" w:eastAsia="宋体" w:cs="宋体"/>
                <w:b/>
                <w:highlight w:val="none"/>
              </w:rPr>
              <w:t xml:space="preserve">序号</w:t>
            </w:r>
            <w:r/>
          </w:p>
        </w:tc>
        <w:tc>
          <w:tcPr>
            <w:tcW w:w="6104" w:type="dxa"/>
            <w:vAlign w:val="center"/>
            <w:textDirection w:val="lrTb"/>
            <w:noWrap w:val="false"/>
          </w:tcPr>
          <w:p>
            <w:pPr>
              <w:pStyle w:val="691"/>
              <w:jc w:val="center"/>
              <w:spacing w:before="0" w:after="0" w:line="240" w:lineRule="auto"/>
              <w:rPr>
                <w:rFonts w:hint="eastAsia" w:ascii="宋体" w:hAnsi="宋体" w:eastAsia="宋体" w:cs="宋体"/>
                <w:b/>
                <w:highlight w:val="none"/>
              </w:rPr>
            </w:pPr>
            <w:r>
              <w:rPr>
                <w:rFonts w:hint="eastAsia" w:ascii="宋体" w:hAnsi="宋体" w:eastAsia="宋体" w:cs="宋体"/>
                <w:b/>
                <w:highlight w:val="none"/>
              </w:rPr>
              <w:t xml:space="preserve">评审项目及评审要求</w:t>
            </w:r>
            <w:r/>
          </w:p>
        </w:tc>
        <w:tc>
          <w:tcPr>
            <w:tcW w:w="2449" w:type="dxa"/>
            <w:vAlign w:val="center"/>
            <w:textDirection w:val="lrTb"/>
            <w:noWrap w:val="false"/>
          </w:tcPr>
          <w:p>
            <w:pPr>
              <w:pStyle w:val="691"/>
              <w:ind w:firstLine="0"/>
              <w:jc w:val="center"/>
              <w:spacing w:before="0" w:after="0" w:line="240" w:lineRule="auto"/>
              <w:rPr>
                <w:rFonts w:hint="eastAsia" w:ascii="宋体" w:hAnsi="宋体" w:eastAsia="宋体" w:cs="宋体"/>
                <w:b/>
                <w:highlight w:val="none"/>
              </w:rPr>
            </w:pPr>
            <w:r>
              <w:rPr>
                <w:rFonts w:hint="eastAsia" w:ascii="宋体" w:hAnsi="宋体" w:eastAsia="宋体" w:cs="宋体"/>
                <w:b/>
                <w:highlight w:val="none"/>
              </w:rPr>
              <w:t xml:space="preserve">审查因素</w:t>
            </w:r>
            <w:r/>
          </w:p>
        </w:tc>
      </w:tr>
      <w:tr>
        <w:trPr>
          <w:jc w:val="center"/>
          <w:trHeight w:val="1335"/>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1</w:t>
            </w:r>
            <w:r/>
          </w:p>
        </w:tc>
        <w:tc>
          <w:tcPr>
            <w:tcW w:w="6104" w:type="dxa"/>
            <w:vAlign w:val="center"/>
            <w:textDirection w:val="lrTb"/>
            <w:noWrap w:val="false"/>
          </w:tcPr>
          <w:p>
            <w:pPr>
              <w:pStyle w:val="691"/>
              <w:ind w:firstLine="0"/>
              <w:jc w:val="both"/>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具有独立承担民事责任能力的投标人营业执照或相关部门的登记证明文件扫描件（</w:t>
            </w:r>
            <w:r>
              <w:rPr>
                <w:rFonts w:hint="eastAsia" w:ascii="宋体" w:hAnsi="宋体" w:eastAsia="宋体" w:cs="宋体"/>
                <w:bCs/>
                <w:color w:val="auto"/>
                <w:sz w:val="24"/>
                <w:szCs w:val="24"/>
                <w:highlight w:val="none"/>
              </w:rPr>
              <w:t xml:space="preserve">投标供应商</w:t>
            </w:r>
            <w:r>
              <w:rPr>
                <w:rFonts w:hint="eastAsia" w:ascii="宋体" w:hAnsi="宋体" w:eastAsia="宋体" w:cs="宋体"/>
                <w:highlight w:val="none"/>
              </w:rPr>
              <w:t xml:space="preserve">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2</w:t>
            </w:r>
            <w:r/>
          </w:p>
        </w:tc>
        <w:tc>
          <w:tcPr>
            <w:tcW w:w="6104" w:type="dxa"/>
            <w:vAlign w:val="center"/>
            <w:textDirection w:val="lrTb"/>
            <w:noWrap w:val="false"/>
          </w:tcPr>
          <w:p>
            <w:pPr>
              <w:pStyle w:val="691"/>
              <w:ind w:firstLine="0"/>
              <w:jc w:val="both"/>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rPr>
              <w:t xml:space="preserve">《授权委托书》（给定格式</w:t>
            </w:r>
            <w:r>
              <w:rPr>
                <w:rFonts w:hint="eastAsia" w:ascii="宋体" w:hAnsi="宋体" w:cs="宋体"/>
                <w:highlight w:val="none"/>
                <w:lang w:eastAsia="zh-CN"/>
              </w:rPr>
              <w:t xml:space="preserve">，法定代表人亲自参加投标的除外</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rPr>
                <w:rFonts w:hint="eastAsia" w:ascii="宋体" w:hAnsi="宋体" w:eastAsia="宋体" w:cs="宋体"/>
                <w:bCs/>
                <w:color w:val="auto"/>
                <w:sz w:val="24"/>
                <w:szCs w:val="24"/>
                <w:highlight w:val="none"/>
                <w:lang w:val="en-US" w:eastAsia="zh-CN"/>
              </w:rPr>
              <w:t xml:space="preserve">法定代表人身份证明书》</w:t>
            </w:r>
            <w:r>
              <w:rPr>
                <w:rFonts w:hint="eastAsia" w:ascii="宋体" w:hAnsi="宋体" w:eastAsia="宋体" w:cs="宋体"/>
                <w:highlight w:val="none"/>
              </w:rPr>
              <w:t xml:space="preserve">（给定格式</w:t>
            </w:r>
            <w:r>
              <w:rPr>
                <w:rFonts w:hint="eastAsia" w:ascii="宋体" w:hAnsi="宋体" w:cs="宋体"/>
                <w:highlight w:val="none"/>
                <w:lang w:eastAsia="zh-CN"/>
              </w:rPr>
              <w:t xml:space="preserve">）</w:t>
            </w:r>
            <w:r/>
          </w:p>
        </w:tc>
        <w:tc>
          <w:tcPr>
            <w:tcW w:w="2449" w:type="dxa"/>
            <w:vAlign w:val="center"/>
            <w:vMerge w:val="continue"/>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1141"/>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w:t>
            </w:r>
            <w:r/>
          </w:p>
        </w:tc>
        <w:tc>
          <w:tcPr>
            <w:tcW w:w="6104" w:type="dxa"/>
            <w:vAlign w:val="center"/>
            <w:textDirection w:val="lrTb"/>
            <w:noWrap w:val="false"/>
          </w:tcPr>
          <w:p>
            <w:pPr>
              <w:keepLines w:val="0"/>
              <w:keepNext w:val="0"/>
              <w:pageBreakBefore w:val="0"/>
              <w:spacing w:line="240" w:lineRule="auto"/>
              <w:shd w:val="clear" w:color="auto" w:fill="auto"/>
              <w:widowControl w:val="off"/>
              <w:tabs>
                <w:tab w:val="left" w:pos="945" w:leader="none"/>
                <w:tab w:val="left" w:pos="1276" w:leader="none"/>
              </w:tabs>
              <w:rPr>
                <w:rFonts w:hint="eastAsia" w:ascii="宋体" w:hAnsi="宋体" w:eastAsia="宋体" w:cs="宋体"/>
                <w:highlight w:val="none"/>
              </w:rPr>
              <w:outlineLvl w:val="9"/>
            </w:pPr>
            <w:r>
              <w:rPr>
                <w:rFonts w:hint="eastAsia" w:ascii="宋体" w:hAnsi="宋体" w:eastAsia="宋体" w:cs="宋体"/>
                <w:sz w:val="24"/>
                <w:szCs w:val="24"/>
                <w:highlight w:val="none"/>
                <w:lang w:eastAsia="zh-CN"/>
              </w:rPr>
              <w:t xml:space="preserve">项目负责人、</w:t>
            </w:r>
            <w:r>
              <w:rPr>
                <w:rFonts w:hint="eastAsia" w:ascii="宋体" w:hAnsi="宋体" w:eastAsia="宋体" w:cs="宋体"/>
                <w:sz w:val="24"/>
                <w:szCs w:val="24"/>
                <w:highlight w:val="none"/>
                <w:lang w:val="en-US" w:eastAsia="zh-CN"/>
              </w:rPr>
              <w:t xml:space="preserve">授权委托人具有与本企业签订的劳动合同和供应商为其缴纳的由社保机构出具的近一年内任意一个月份</w:t>
            </w:r>
            <w:r>
              <w:rPr>
                <w:rFonts w:hint="eastAsia" w:ascii="宋体" w:hAnsi="宋体" w:eastAsia="宋体" w:cs="宋体"/>
                <w:sz w:val="24"/>
                <w:szCs w:val="24"/>
                <w:highlight w:val="none"/>
                <w:lang w:eastAsia="zh-CN"/>
              </w:rPr>
              <w:t xml:space="preserve">（不含投标当月）</w:t>
            </w:r>
            <w:r>
              <w:rPr>
                <w:rFonts w:hint="eastAsia" w:ascii="宋体" w:hAnsi="宋体" w:eastAsia="宋体" w:cs="宋体"/>
                <w:sz w:val="24"/>
                <w:szCs w:val="24"/>
                <w:highlight w:val="none"/>
                <w:lang w:val="en-US" w:eastAsia="zh-CN"/>
              </w:rPr>
              <w:t xml:space="preserve">的社保缴费证明</w:t>
            </w:r>
            <w:r>
              <w:rPr>
                <w:rFonts w:hint="eastAsia" w:ascii="宋体" w:hAnsi="宋体" w:eastAsia="宋体" w:cs="宋体"/>
                <w:highlight w:val="none"/>
              </w:rPr>
              <w:t xml:space="preserve">。</w:t>
            </w:r>
            <w:r/>
          </w:p>
        </w:tc>
        <w:tc>
          <w:tcPr>
            <w:tcW w:w="2449" w:type="dxa"/>
            <w:vAlign w:val="center"/>
            <w:vMerge w:val="continue"/>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1684"/>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4</w:t>
            </w:r>
            <w:r/>
          </w:p>
        </w:tc>
        <w:tc>
          <w:tcPr>
            <w:tcW w:w="6104" w:type="dxa"/>
            <w:vAlign w:val="center"/>
            <w:textDirection w:val="lrTb"/>
            <w:noWrap w:val="false"/>
          </w:tcPr>
          <w:p>
            <w:pPr>
              <w:pStyle w:val="691"/>
              <w:ind w:firstLine="0"/>
              <w:jc w:val="both"/>
              <w:spacing w:before="0" w:after="0" w:line="240" w:lineRule="auto"/>
              <w:rPr>
                <w:rFonts w:hint="eastAsia" w:ascii="宋体" w:hAnsi="宋体" w:eastAsia="宋体" w:cs="宋体"/>
                <w:highlight w:val="none"/>
              </w:rPr>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highlight w:val="none"/>
              </w:rPr>
              <w:t xml:space="preserve">近一年中任意一个月份</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不含投标当月</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的财务状况报告（资产负债表和利润表）或由会计师事务所出具的近两年中</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年或202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highlight w:val="none"/>
              </w:rPr>
              <w:t xml:space="preserve">任意一个年度的审计报告和所附已审财务报告（投标人如是自然人情形的，没有经审计的财务报告的，可以提供银行出具的资信证明）</w:t>
            </w:r>
            <w:r>
              <w:rPr>
                <w:rStyle w:val="695"/>
                <w:rFonts w:hint="eastAsia" w:ascii="宋体" w:hAnsi="宋体" w:eastAsia="宋体" w:cs="宋体"/>
                <w:sz w:val="24"/>
                <w:szCs w:val="24"/>
                <w:highlight w:val="none"/>
              </w:rPr>
              <w:t xml:space="preserve">。</w:t>
            </w:r>
            <w:r/>
          </w:p>
        </w:tc>
        <w:tc>
          <w:tcPr>
            <w:tcW w:w="2449" w:type="dxa"/>
            <w:vAlign w:val="center"/>
            <w:vMerge w:val="continue"/>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963"/>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5</w:t>
            </w:r>
            <w:r/>
          </w:p>
        </w:tc>
        <w:tc>
          <w:tcPr>
            <w:tcW w:w="6104" w:type="dxa"/>
            <w:vAlign w:val="center"/>
            <w:textDirection w:val="lrTb"/>
            <w:noWrap w:val="false"/>
          </w:tcPr>
          <w:p>
            <w:pPr>
              <w:pStyle w:val="691"/>
              <w:ind w:firstLine="0"/>
              <w:jc w:val="both"/>
              <w:spacing w:before="0" w:after="0" w:line="240" w:lineRule="auto"/>
              <w:rPr>
                <w:rFonts w:hint="eastAsia" w:ascii="宋体" w:hAnsi="宋体" w:eastAsia="宋体" w:cs="宋体"/>
                <w:highlight w:val="none"/>
              </w:rPr>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highlight w:val="none"/>
              </w:rPr>
              <w:t xml:space="preserve">近一年中任意一个月份</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不含投标当月</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1023"/>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6</w:t>
            </w:r>
            <w:r/>
          </w:p>
        </w:tc>
        <w:tc>
          <w:tcPr>
            <w:tcW w:w="6104" w:type="dxa"/>
            <w:vAlign w:val="center"/>
            <w:textDirection w:val="lrTb"/>
            <w:noWrap w:val="false"/>
          </w:tcPr>
          <w:p>
            <w:pPr>
              <w:pStyle w:val="691"/>
              <w:ind w:firstLine="0"/>
              <w:jc w:val="both"/>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投标人近一年中任意一个月份</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不含投标当月</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705"/>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7</w:t>
            </w:r>
            <w:r/>
          </w:p>
        </w:tc>
        <w:tc>
          <w:tcPr>
            <w:tcW w:w="6104" w:type="dxa"/>
            <w:vAlign w:val="center"/>
            <w:textDirection w:val="lrTb"/>
            <w:noWrap w:val="false"/>
          </w:tcPr>
          <w:p>
            <w:pPr>
              <w:pStyle w:val="691"/>
              <w:ind w:firstLine="0"/>
              <w:jc w:val="both"/>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《资格声明函》（给定格式）。</w:t>
            </w:r>
            <w:r/>
          </w:p>
        </w:tc>
        <w:tc>
          <w:tcPr>
            <w:tcW w:w="2449" w:type="dxa"/>
            <w:vAlign w:val="center"/>
            <w:vMerge w:val="continue"/>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700"/>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8</w:t>
            </w:r>
            <w:r/>
          </w:p>
        </w:tc>
        <w:tc>
          <w:tcPr>
            <w:tcW w:w="6104" w:type="dxa"/>
            <w:vAlign w:val="center"/>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满足中小企业政策的证明文件（如有中小企业政策要求的）。</w:t>
            </w:r>
            <w:r/>
          </w:p>
        </w:tc>
        <w:tc>
          <w:tcPr>
            <w:tcW w:w="2449" w:type="dxa"/>
            <w:vAlign w:val="center"/>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bCs/>
                <w:highlight w:val="none"/>
                <w:lang w:eastAsia="zh-CN"/>
              </w:rPr>
            </w:pPr>
            <w:r>
              <w:rPr>
                <w:rFonts w:hint="eastAsia" w:ascii="宋体" w:hAnsi="宋体" w:eastAsia="宋体" w:cs="宋体"/>
                <w:bCs/>
                <w:highlight w:val="none"/>
                <w:lang w:val="en-US" w:eastAsia="zh-CN"/>
              </w:rPr>
              <w:t xml:space="preserve">9</w:t>
            </w:r>
            <w:r/>
          </w:p>
        </w:tc>
        <w:tc>
          <w:tcPr>
            <w:tcW w:w="6104" w:type="dxa"/>
            <w:vAlign w:val="center"/>
            <w:textDirection w:val="lrTb"/>
            <w:noWrap w:val="false"/>
          </w:tcPr>
          <w:p>
            <w:pPr>
              <w:pStyle w:val="694"/>
              <w:ind w:right="0"/>
              <w:jc w:val="left"/>
              <w:keepLines w:val="0"/>
              <w:keepNext w:val="0"/>
              <w:pageBreakBefore w:val="0"/>
              <w:spacing w:before="0" w:beforeAutospacing="0" w:after="0" w:afterAutospacing="0" w:line="360" w:lineRule="auto"/>
              <w:shd w:val="clear" w:color="auto" w:fill="auto"/>
              <w:widowControl/>
              <w:tabs>
                <w:tab w:val="left" w:pos="360" w:leader="none"/>
                <w:tab w:val="left" w:pos="960" w:leader="none"/>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本项目要求的特定资格证明文件：</w:t>
            </w:r>
            <w:r/>
          </w:p>
          <w:p>
            <w:pPr>
              <w:pStyle w:val="694"/>
              <w:numPr>
                <w:ilvl w:val="0"/>
                <w:numId w:val="0"/>
              </w:numPr>
              <w:ind w:right="0"/>
              <w:jc w:val="left"/>
              <w:keepLines w:val="0"/>
              <w:keepNext w:val="0"/>
              <w:pageBreakBefore w:val="0"/>
              <w:spacing w:before="0" w:beforeAutospacing="0" w:after="0" w:afterAutospacing="0" w:line="360" w:lineRule="auto"/>
              <w:shd w:val="clear" w:color="auto" w:fill="auto"/>
              <w:widowControl/>
              <w:tabs>
                <w:tab w:val="left" w:pos="360" w:leader="none"/>
                <w:tab w:val="left" w:pos="960" w:leader="none"/>
              </w:tabs>
              <w:rPr>
                <w:rFonts w:hint="eastAsia" w:ascii="宋体" w:hAnsi="宋体" w:eastAsia="宋体" w:cs="宋体"/>
                <w:bCs/>
                <w:highlight w:val="none"/>
                <w:lang w:eastAsia="zh-CN"/>
              </w:rPr>
              <w:outlineLvl w:val="9"/>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sz w:val="24"/>
                <w:szCs w:val="24"/>
                <w:highlight w:val="none"/>
                <w:lang w:val="en-US" w:eastAsia="zh-CN" w:bidi="ar-SA"/>
              </w:rPr>
              <w:t xml:space="preserve">必须具备有效的【市政公用工程施工总承包三级】（含）以上资质和有效的安全生产许可证</w:t>
            </w:r>
            <w:r/>
          </w:p>
        </w:tc>
        <w:tc>
          <w:tcPr>
            <w:tcW w:w="2449" w:type="dxa"/>
            <w:vAlign w:val="center"/>
            <w:textDirection w:val="lrTb"/>
            <w:noWrap w:val="false"/>
          </w:tcPr>
          <w:p>
            <w:pPr>
              <w:pStyle w:val="691"/>
              <w:ind w:firstLine="0"/>
              <w:spacing w:before="0" w:after="0" w:line="240" w:lineRule="auto"/>
              <w:rPr>
                <w:rFonts w:hint="eastAsia" w:ascii="宋体" w:hAnsi="宋体" w:eastAsia="宋体" w:cs="宋体"/>
                <w:bCs/>
                <w:highlight w:val="none"/>
              </w:rPr>
            </w:pPr>
            <w:r>
              <w:rPr>
                <w:rFonts w:hint="eastAsia" w:ascii="宋体" w:hAnsi="宋体" w:eastAsia="宋体" w:cs="宋体"/>
                <w:highlight w:val="none"/>
              </w:rPr>
              <w:t xml:space="preserve">特定资格要求，详见第一章《投标邀请》</w:t>
            </w:r>
            <w:r/>
          </w:p>
        </w:tc>
      </w:tr>
      <w:tr>
        <w:trPr>
          <w:jc w:val="center"/>
          <w:trHeight w:val="632"/>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t xml:space="preserve">10</w:t>
            </w:r>
            <w:r/>
          </w:p>
        </w:tc>
        <w:tc>
          <w:tcPr>
            <w:gridSpan w:val="2"/>
            <w:tcW w:w="8553" w:type="dxa"/>
            <w:vAlign w:val="center"/>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bCs/>
                <w:highlight w:val="none"/>
              </w:rPr>
              <w:t xml:space="preserve">《联合体协议》</w:t>
            </w:r>
            <w:r>
              <w:rPr>
                <w:rFonts w:hint="eastAsia" w:ascii="宋体" w:hAnsi="宋体" w:eastAsia="宋体" w:cs="宋体"/>
                <w:bCs/>
                <w:highlight w:val="none"/>
                <w:lang w:eastAsia="zh-CN"/>
              </w:rPr>
              <w:t xml:space="preserve">，</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p>
        </w:tc>
      </w:tr>
    </w:tbl>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numPr>
          <w:ilvl w:val="0"/>
          <w:numId w:val="4"/>
        </w:num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项必须全部按要求提供（有给定格式的，必须按给定格式的要求正确填报并提供，相应格式见本章第二部分），否则投标文件无效。如遇年检、换证，则必须提供法定年检、换证单位出具的有效证明扫描件。其中第4、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项如遇有国家相关政策规定可不具备的（如依法享受缓缴、免缴税收、社会保障资金等），必须提供相关政策规定或相关单位出具的有效证明扫描件；如因新成立确无法提供的，可以不提供。</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4"/>
        </w:num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4"/>
        </w:num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项，如本项目有特定资格要求的（详见第一章《投标邀请》），须提供相应的特定资格证明文件。</w:t>
      </w:r>
      <w:r/>
    </w:p>
    <w:p>
      <w:pPr>
        <w:rPr>
          <w:rFonts w:hint="eastAsia" w:ascii="宋体" w:hAnsi="宋体" w:eastAsia="宋体" w:cs="宋体"/>
          <w:b/>
          <w:sz w:val="28"/>
          <w:szCs w:val="28"/>
          <w:highlight w:val="none"/>
        </w:rPr>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二、符合性证明文件及其他证明文件</w:t>
      </w:r>
      <w:r/>
    </w:p>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（一）符合性证明文件</w:t>
      </w:r>
      <w:r/>
    </w:p>
    <w:tbl>
      <w:tblPr>
        <w:tblStyle w:val="6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cs="Arial"/>
                <w:b/>
                <w:highlight w:val="none"/>
              </w:rPr>
            </w:pPr>
            <w:r>
              <w:rPr>
                <w:rFonts w:hint="eastAsia" w:cs="Arial"/>
                <w:b/>
                <w:highlight w:val="none"/>
              </w:rPr>
              <w:t xml:space="preserve">序号</w:t>
            </w:r>
            <w:r/>
          </w:p>
        </w:tc>
        <w:tc>
          <w:tcPr>
            <w:tcW w:w="6095" w:type="dxa"/>
            <w:vAlign w:val="center"/>
            <w:textDirection w:val="lrTb"/>
            <w:noWrap w:val="false"/>
          </w:tcPr>
          <w:p>
            <w:pPr>
              <w:pStyle w:val="691"/>
              <w:ind w:firstLine="0"/>
              <w:jc w:val="center"/>
              <w:spacing w:before="0" w:after="0" w:line="240" w:lineRule="auto"/>
              <w:rPr>
                <w:rFonts w:hint="eastAsia" w:cs="Arial"/>
                <w:b/>
                <w:highlight w:val="none"/>
              </w:rPr>
            </w:pPr>
            <w:r>
              <w:rPr>
                <w:rFonts w:hint="eastAsia" w:ascii="宋体" w:hAnsi="宋体" w:cs="宋体"/>
                <w:b/>
                <w:highlight w:val="none"/>
              </w:rPr>
              <w:t xml:space="preserve">评审项目及评审要求</w:t>
            </w:r>
            <w:r/>
          </w:p>
        </w:tc>
        <w:tc>
          <w:tcPr>
            <w:tcW w:w="1979" w:type="dxa"/>
            <w:vAlign w:val="center"/>
            <w:textDirection w:val="lrTb"/>
            <w:noWrap w:val="false"/>
          </w:tcPr>
          <w:p>
            <w:pPr>
              <w:pStyle w:val="691"/>
              <w:ind w:firstLine="0"/>
              <w:jc w:val="center"/>
              <w:spacing w:before="0" w:after="0" w:line="240" w:lineRule="auto"/>
              <w:rPr>
                <w:rFonts w:hint="eastAsia" w:cs="Arial"/>
                <w:b/>
                <w:highlight w:val="none"/>
              </w:rPr>
            </w:pPr>
            <w:r>
              <w:rPr>
                <w:rFonts w:hint="eastAsia" w:cs="Arial"/>
                <w:b/>
                <w:highlight w:val="none"/>
              </w:rPr>
              <w:t xml:space="preserve">审查因素</w:t>
            </w:r>
            <w:r/>
          </w:p>
        </w:tc>
      </w:tr>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ascii="宋体" w:hAnsi="宋体" w:cs="Arial"/>
                <w:highlight w:val="none"/>
              </w:rPr>
            </w:pPr>
            <w:r>
              <w:rPr>
                <w:rFonts w:hint="eastAsia" w:ascii="宋体" w:hAnsi="宋体" w:cs="Arial"/>
                <w:highlight w:val="none"/>
              </w:rPr>
              <w:t xml:space="preserve">1</w:t>
            </w:r>
            <w:r/>
          </w:p>
        </w:tc>
        <w:tc>
          <w:tcPr>
            <w:tcW w:w="6095" w:type="dxa"/>
            <w:vAlign w:val="center"/>
            <w:textDirection w:val="lrTb"/>
            <w:noWrap w:val="false"/>
          </w:tcPr>
          <w:p>
            <w:pPr>
              <w:pStyle w:val="691"/>
              <w:ind w:firstLine="0"/>
              <w:jc w:val="both"/>
              <w:spacing w:before="0" w:after="0" w:line="240" w:lineRule="auto"/>
              <w:rPr>
                <w:rFonts w:hint="eastAsia" w:ascii="宋体" w:hAnsi="宋体" w:cs="Arial"/>
                <w:highlight w:val="none"/>
              </w:rPr>
            </w:pPr>
            <w:r>
              <w:rPr>
                <w:rFonts w:hint="eastAsia" w:ascii="宋体" w:hAnsi="宋体" w:cs="Arial"/>
                <w:highlight w:val="none"/>
              </w:rPr>
              <w:t xml:space="preserve">投标函（给定格式）</w:t>
            </w:r>
            <w:r/>
          </w:p>
        </w:tc>
        <w:tc>
          <w:tcPr>
            <w:tcW w:w="1979" w:type="dxa"/>
            <w:vAlign w:val="center"/>
            <w:vMerge w:val="restart"/>
            <w:textDirection w:val="lrTb"/>
            <w:noWrap w:val="false"/>
          </w:tcPr>
          <w:p>
            <w:pPr>
              <w:pStyle w:val="691"/>
              <w:ind w:firstLine="0"/>
              <w:jc w:val="center"/>
              <w:spacing w:before="0" w:after="0" w:line="240" w:lineRule="auto"/>
              <w:rPr>
                <w:rFonts w:hint="eastAsia" w:cs="Arial"/>
                <w:highlight w:val="none"/>
              </w:rPr>
            </w:pPr>
            <w:r>
              <w:rPr>
                <w:rFonts w:hint="eastAsia" w:cs="Arial"/>
                <w:highlight w:val="none"/>
              </w:rPr>
              <w:t xml:space="preserve">商务符合性</w:t>
            </w:r>
            <w:r/>
          </w:p>
        </w:tc>
      </w:tr>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ascii="宋体" w:hAnsi="宋体" w:cs="Arial"/>
                <w:highlight w:val="none"/>
              </w:rPr>
            </w:pPr>
            <w:r>
              <w:rPr>
                <w:rFonts w:hint="eastAsia" w:ascii="宋体" w:hAnsi="宋体" w:cs="Arial"/>
                <w:highlight w:val="none"/>
              </w:rPr>
              <w:t xml:space="preserve">2</w:t>
            </w:r>
            <w:r/>
          </w:p>
        </w:tc>
        <w:tc>
          <w:tcPr>
            <w:tcW w:w="6095" w:type="dxa"/>
            <w:vAlign w:val="center"/>
            <w:textDirection w:val="lrTb"/>
            <w:noWrap w:val="false"/>
          </w:tcPr>
          <w:p>
            <w:pPr>
              <w:pStyle w:val="691"/>
              <w:ind w:firstLine="0"/>
              <w:jc w:val="both"/>
              <w:spacing w:before="0" w:after="0" w:line="240" w:lineRule="auto"/>
              <w:rPr>
                <w:rFonts w:hint="eastAsia" w:ascii="宋体" w:hAnsi="宋体" w:cs="Arial"/>
                <w:highlight w:val="none"/>
              </w:rPr>
            </w:pPr>
            <w:r>
              <w:rPr>
                <w:rFonts w:hint="eastAsia" w:ascii="宋体" w:hAnsi="宋体" w:cs="Arial"/>
                <w:highlight w:val="none"/>
              </w:rPr>
              <w:t xml:space="preserve">承诺书（给定格式）</w:t>
            </w:r>
            <w:r/>
          </w:p>
        </w:tc>
        <w:tc>
          <w:tcPr>
            <w:tcW w:w="1979" w:type="dxa"/>
            <w:vAlign w:val="center"/>
            <w:vMerge w:val="continue"/>
            <w:textDirection w:val="lrTb"/>
            <w:noWrap w:val="false"/>
          </w:tcPr>
          <w:p>
            <w:pPr>
              <w:pStyle w:val="691"/>
              <w:ind w:firstLine="0"/>
              <w:jc w:val="center"/>
              <w:spacing w:before="0" w:after="0" w:line="240" w:lineRule="auto"/>
              <w:rPr>
                <w:rFonts w:hint="eastAsia" w:cs="Arial"/>
                <w:highlight w:val="none"/>
              </w:rPr>
            </w:pPr>
            <w:r>
              <w:rPr>
                <w:rFonts w:hint="eastAsia" w:cs="Arial"/>
                <w:highlight w:val="none"/>
              </w:rPr>
            </w:r>
            <w:r/>
          </w:p>
        </w:tc>
      </w:tr>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ascii="宋体" w:hAnsi="宋体"/>
                <w:highlight w:val="none"/>
              </w:rPr>
            </w:pPr>
            <w:r>
              <w:rPr>
                <w:rFonts w:hint="eastAsia" w:ascii="宋体" w:hAnsi="宋体"/>
                <w:highlight w:val="none"/>
              </w:rPr>
              <w:t xml:space="preserve">3</w:t>
            </w:r>
            <w:r/>
          </w:p>
        </w:tc>
        <w:tc>
          <w:tcPr>
            <w:tcW w:w="6095" w:type="dxa"/>
            <w:vAlign w:val="center"/>
            <w:textDirection w:val="lrTb"/>
            <w:noWrap w:val="false"/>
          </w:tcPr>
          <w:p>
            <w:pPr>
              <w:pStyle w:val="691"/>
              <w:ind w:firstLine="0"/>
              <w:jc w:val="left"/>
              <w:spacing w:before="0" w:after="0" w:line="240" w:lineRule="auto"/>
              <w:rPr>
                <w:rFonts w:hint="eastAsia" w:ascii="宋体" w:hAnsi="宋体" w:eastAsia="宋体" w:cs="Arial"/>
                <w:highlight w:val="none"/>
                <w:lang w:eastAsia="zh-CN"/>
              </w:rPr>
            </w:pPr>
            <w:r>
              <w:rPr>
                <w:rFonts w:hint="eastAsia" w:ascii="宋体" w:hAnsi="宋体"/>
                <w:highlight w:val="none"/>
              </w:rPr>
              <w:t xml:space="preserve">开标一览表（“苏采云”系统中给定格式）</w:t>
            </w:r>
            <w:r>
              <w:rPr>
                <w:rFonts w:hint="eastAsia" w:ascii="宋体" w:hAnsi="宋体" w:eastAsia="宋体"/>
                <w:highlight w:val="none"/>
                <w:lang w:eastAsia="zh-CN"/>
              </w:rPr>
              <w:br/>
            </w:r>
            <w:r>
              <w:rPr>
                <w:rFonts w:hint="eastAsia" w:ascii="宋体" w:hAnsi="宋体" w:eastAsia="宋体"/>
                <w:highlight w:val="none"/>
                <w:lang w:val="en-US" w:eastAsia="zh-CN"/>
              </w:rPr>
              <w:t xml:space="preserve">开标一览表附录</w:t>
            </w:r>
            <w:r>
              <w:rPr>
                <w:rFonts w:hint="eastAsia" w:ascii="宋体" w:hAnsi="宋体" w:cs="Arial"/>
                <w:highlight w:val="none"/>
              </w:rPr>
              <w:t xml:space="preserve">（给定格式）</w:t>
            </w:r>
            <w:r/>
          </w:p>
        </w:tc>
        <w:tc>
          <w:tcPr>
            <w:tcW w:w="1979" w:type="dxa"/>
            <w:vAlign w:val="center"/>
            <w:vMerge w:val="restart"/>
            <w:textDirection w:val="lrTb"/>
            <w:noWrap w:val="false"/>
          </w:tcPr>
          <w:p>
            <w:pPr>
              <w:pStyle w:val="691"/>
              <w:ind w:firstLine="0"/>
              <w:jc w:val="center"/>
              <w:spacing w:before="0" w:after="0" w:line="240" w:lineRule="auto"/>
              <w:rPr>
                <w:rFonts w:hint="eastAsia" w:cs="Arial"/>
                <w:highlight w:val="none"/>
              </w:rPr>
            </w:pPr>
            <w:r>
              <w:rPr>
                <w:rFonts w:hint="eastAsia" w:cs="Arial"/>
                <w:highlight w:val="none"/>
              </w:rPr>
              <w:t xml:space="preserve">报价符合性</w:t>
            </w:r>
            <w:r/>
          </w:p>
        </w:tc>
      </w:tr>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ascii="宋体" w:hAnsi="宋体"/>
                <w:highlight w:val="none"/>
              </w:rPr>
            </w:pPr>
            <w:r>
              <w:rPr>
                <w:rFonts w:hint="eastAsia" w:ascii="宋体" w:hAnsi="宋体"/>
                <w:highlight w:val="none"/>
              </w:rPr>
              <w:t xml:space="preserve">4</w:t>
            </w:r>
            <w:r/>
          </w:p>
        </w:tc>
        <w:tc>
          <w:tcPr>
            <w:tcW w:w="6095" w:type="dxa"/>
            <w:vAlign w:val="center"/>
            <w:textDirection w:val="lrTb"/>
            <w:noWrap w:val="false"/>
          </w:tcPr>
          <w:p>
            <w:pPr>
              <w:pStyle w:val="691"/>
              <w:ind w:firstLine="0"/>
              <w:jc w:val="both"/>
              <w:spacing w:before="0" w:after="0" w:line="240" w:lineRule="auto"/>
              <w:rPr>
                <w:rFonts w:hint="eastAsia" w:ascii="宋体" w:hAnsi="宋体" w:cs="Arial"/>
                <w:highlight w:val="none"/>
              </w:rPr>
            </w:pPr>
            <w:r>
              <w:rPr>
                <w:rFonts w:hint="eastAsia" w:ascii="宋体" w:hAnsi="宋体"/>
                <w:highlight w:val="none"/>
              </w:rPr>
              <w:t xml:space="preserve">分项报价表（给定格式）</w:t>
            </w:r>
            <w:r/>
          </w:p>
        </w:tc>
        <w:tc>
          <w:tcPr>
            <w:tcW w:w="1979" w:type="dxa"/>
            <w:vAlign w:val="center"/>
            <w:vMerge w:val="continue"/>
            <w:textDirection w:val="lrTb"/>
            <w:noWrap w:val="false"/>
          </w:tcPr>
          <w:p>
            <w:pPr>
              <w:pStyle w:val="691"/>
              <w:ind w:firstLine="0"/>
              <w:jc w:val="center"/>
              <w:spacing w:before="0" w:after="0" w:line="240" w:lineRule="auto"/>
              <w:rPr>
                <w:rFonts w:hint="eastAsia" w:cs="Arial"/>
                <w:highlight w:val="none"/>
              </w:rPr>
            </w:pPr>
            <w:r>
              <w:rPr>
                <w:rFonts w:hint="eastAsia" w:cs="Arial"/>
                <w:highlight w:val="none"/>
              </w:rPr>
            </w:r>
            <w:r/>
          </w:p>
        </w:tc>
      </w:tr>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ascii="宋体" w:hAnsi="宋体"/>
                <w:highlight w:val="none"/>
              </w:rPr>
            </w:pPr>
            <w:r>
              <w:rPr>
                <w:rFonts w:hint="eastAsia" w:ascii="宋体" w:hAnsi="宋体"/>
                <w:highlight w:val="none"/>
              </w:rPr>
              <w:t xml:space="preserve">5</w:t>
            </w:r>
            <w:r/>
          </w:p>
        </w:tc>
        <w:tc>
          <w:tcPr>
            <w:tcW w:w="6095" w:type="dxa"/>
            <w:vAlign w:val="center"/>
            <w:textDirection w:val="lrTb"/>
            <w:noWrap w:val="false"/>
          </w:tcPr>
          <w:p>
            <w:pPr>
              <w:pStyle w:val="691"/>
              <w:ind w:firstLine="0"/>
              <w:jc w:val="both"/>
              <w:spacing w:before="0" w:after="0" w:line="240" w:lineRule="auto"/>
              <w:rPr>
                <w:rFonts w:ascii="宋体" w:hAnsi="宋体" w:cs="Arial"/>
                <w:highlight w:val="none"/>
              </w:rPr>
            </w:pPr>
            <w:r>
              <w:rPr>
                <w:rFonts w:hint="eastAsia" w:ascii="宋体" w:hAnsi="宋体"/>
                <w:highlight w:val="none"/>
              </w:rPr>
              <w:t xml:space="preserve">投标偏离表（给定格式）</w:t>
            </w:r>
            <w:r/>
          </w:p>
        </w:tc>
        <w:tc>
          <w:tcPr>
            <w:tcW w:w="1979" w:type="dxa"/>
            <w:vAlign w:val="center"/>
            <w:vMerge w:val="restart"/>
            <w:textDirection w:val="lrTb"/>
            <w:noWrap w:val="false"/>
          </w:tcPr>
          <w:p>
            <w:pPr>
              <w:pStyle w:val="691"/>
              <w:ind w:firstLine="0"/>
              <w:jc w:val="center"/>
              <w:spacing w:before="0" w:after="0" w:line="240" w:lineRule="auto"/>
              <w:rPr>
                <w:rFonts w:hint="eastAsia" w:cs="Arial"/>
                <w:highlight w:val="none"/>
              </w:rPr>
            </w:pPr>
            <w:r>
              <w:rPr>
                <w:rFonts w:hint="eastAsia" w:cs="Arial"/>
                <w:highlight w:val="none"/>
              </w:rPr>
              <w:t xml:space="preserve">技术符合性</w:t>
            </w:r>
            <w:r/>
          </w:p>
        </w:tc>
      </w:tr>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ascii="宋体" w:hAnsi="宋体"/>
                <w:highlight w:val="none"/>
              </w:rPr>
            </w:pPr>
            <w:r>
              <w:rPr>
                <w:rFonts w:hint="eastAsia" w:ascii="宋体" w:hAnsi="宋体"/>
                <w:highlight w:val="none"/>
              </w:rPr>
              <w:t xml:space="preserve">6</w:t>
            </w:r>
            <w:r/>
          </w:p>
        </w:tc>
        <w:tc>
          <w:tcPr>
            <w:tcW w:w="6095" w:type="dxa"/>
            <w:vAlign w:val="center"/>
            <w:textDirection w:val="lrTb"/>
            <w:noWrap w:val="false"/>
          </w:tcPr>
          <w:p>
            <w:pPr>
              <w:pStyle w:val="691"/>
              <w:ind w:firstLine="0"/>
              <w:jc w:val="both"/>
              <w:spacing w:before="0" w:after="0" w:line="240" w:lineRule="auto"/>
              <w:rPr>
                <w:rFonts w:hint="eastAsia" w:ascii="宋体" w:hAnsi="宋体"/>
                <w:highlight w:val="none"/>
              </w:rPr>
            </w:pPr>
            <w:r>
              <w:rPr>
                <w:rFonts w:hint="eastAsia" w:ascii="宋体" w:hAnsi="宋体"/>
                <w:highlight w:val="none"/>
              </w:rPr>
              <w:t xml:space="preserve">《采购需求》中要求提供的证明材料（如有）</w:t>
            </w:r>
            <w:r/>
          </w:p>
        </w:tc>
        <w:tc>
          <w:tcPr>
            <w:tcW w:w="1979" w:type="dxa"/>
            <w:vAlign w:val="center"/>
            <w:vMerge w:val="continue"/>
            <w:textDirection w:val="lrTb"/>
            <w:noWrap w:val="false"/>
          </w:tcPr>
          <w:p>
            <w:pPr>
              <w:pStyle w:val="691"/>
              <w:ind w:firstLine="0"/>
              <w:jc w:val="center"/>
              <w:spacing w:before="0" w:after="0" w:line="240" w:lineRule="auto"/>
              <w:rPr>
                <w:rFonts w:hint="eastAsia" w:cs="Arial"/>
                <w:highlight w:val="none"/>
              </w:rPr>
            </w:pPr>
            <w:r>
              <w:rPr>
                <w:rFonts w:hint="eastAsia" w:cs="Arial"/>
                <w:highlight w:val="none"/>
              </w:rPr>
            </w:r>
            <w:r/>
          </w:p>
        </w:tc>
      </w:tr>
    </w:tbl>
    <w:p>
      <w:pPr>
        <w:pStyle w:val="700"/>
        <w:rPr>
          <w:rFonts w:hint="eastAsia"/>
          <w:highlight w:val="none"/>
        </w:rPr>
      </w:pPr>
      <w:r>
        <w:rPr>
          <w:rFonts w:hint="eastAsia"/>
          <w:highlight w:val="none"/>
        </w:rPr>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numPr>
          <w:ilvl w:val="0"/>
          <w:numId w:val="5"/>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cs="Arial"/>
          <w:sz w:val="24"/>
          <w:szCs w:val="24"/>
          <w:highlight w:val="none"/>
        </w:rPr>
        <w:t xml:space="preserve">符合性证明文件第</w:t>
      </w:r>
      <w:r>
        <w:rPr>
          <w:rFonts w:hint="eastAsia" w:ascii="宋体" w:hAnsi="宋体"/>
          <w:sz w:val="24"/>
          <w:szCs w:val="24"/>
          <w:highlight w:val="none"/>
        </w:rPr>
        <w:t xml:space="preserve">1～5项必须按要求全部提供（有给定格式的，必须按给定格式的要求正确填报并提供，相应格式见本章第二部分），否则投标文件无效。</w:t>
      </w:r>
      <w:r/>
    </w:p>
    <w:p>
      <w:pPr>
        <w:numPr>
          <w:ilvl w:val="0"/>
          <w:numId w:val="5"/>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ascii="宋体" w:hAnsi="宋体" w:cs="Arial"/>
          <w:sz w:val="24"/>
          <w:szCs w:val="24"/>
          <w:highlight w:val="none"/>
        </w:rPr>
        <w:t xml:space="preserve">符合性证明文件第6项，《采购需求》中如有要求提供证明材料的，须按要求</w:t>
      </w:r>
      <w:r>
        <w:rPr>
          <w:rFonts w:hint="eastAsia" w:ascii="宋体" w:hAnsi="宋体"/>
          <w:sz w:val="24"/>
          <w:szCs w:val="24"/>
          <w:highlight w:val="none"/>
        </w:rPr>
        <w:t xml:space="preserve">提供，否则投标文件无效。</w:t>
      </w:r>
      <w:r/>
    </w:p>
    <w:p>
      <w:pPr>
        <w:numPr>
          <w:ilvl w:val="0"/>
          <w:numId w:val="5"/>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如项目接受联合体投标，且投标人为联合体时，上述符合性证明文件第1～5项可由联合体主体单位（即联合体牵头人）代表联合体提供。第6项按《采购需求》中的相应要求（如有）进行提供。</w:t>
      </w:r>
      <w:r/>
    </w:p>
    <w:p>
      <w:pPr>
        <w:keepLines w:val="0"/>
        <w:keepNext w:val="0"/>
        <w:pageBreakBefore w:val="0"/>
        <w:spacing w:line="360" w:lineRule="auto"/>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（二）其他证明文件</w:t>
      </w:r>
      <w:r/>
    </w:p>
    <w:p>
      <w:pPr>
        <w:ind w:left="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1.《评标方法与评标标准》中涉及的证明文件。</w:t>
      </w:r>
      <w:r/>
    </w:p>
    <w:p>
      <w:pPr>
        <w:ind w:left="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2.投标人认为如有其他应附的文件可自拟并自行添加。</w:t>
      </w:r>
      <w:r/>
    </w:p>
    <w:p>
      <w:pPr>
        <w:rPr>
          <w:rFonts w:hint="eastAsia" w:ascii="宋体" w:hAnsi="宋体" w:eastAsia="宋体" w:cs="宋体"/>
          <w:b/>
          <w:sz w:val="30"/>
          <w:szCs w:val="30"/>
          <w:highlight w:val="none"/>
        </w:rPr>
      </w:pPr>
      <w:r>
        <w:rPr>
          <w:rFonts w:hint="eastAsia" w:ascii="宋体" w:hAnsi="宋体" w:eastAsia="宋体" w:cs="宋体"/>
          <w:color w:val="ff0000"/>
          <w:sz w:val="24"/>
          <w:szCs w:val="24"/>
          <w:highlight w:val="none"/>
        </w:rPr>
        <w:br w:type="page" w:clear="all"/>
      </w:r>
      <w:r>
        <w:rPr>
          <w:rFonts w:hint="eastAsia" w:ascii="宋体" w:hAnsi="宋体" w:eastAsia="宋体" w:cs="宋体"/>
          <w:b/>
          <w:sz w:val="30"/>
          <w:szCs w:val="30"/>
          <w:highlight w:val="none"/>
        </w:rPr>
        <w:t xml:space="preserve">第二部分  投标文件格式</w:t>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pStyle w:val="704"/>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pStyle w:val="704"/>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Cs/>
          <w:color w:val="000000"/>
          <w:spacing w:val="20"/>
          <w:sz w:val="84"/>
          <w:szCs w:val="84"/>
          <w:highlight w:val="none"/>
        </w:rPr>
      </w:pPr>
      <w:r>
        <w:rPr>
          <w:rFonts w:hint="eastAsia" w:ascii="宋体" w:hAnsi="宋体" w:eastAsia="宋体" w:cs="宋体"/>
          <w:bCs/>
          <w:color w:val="000000"/>
          <w:spacing w:val="20"/>
          <w:sz w:val="84"/>
          <w:szCs w:val="84"/>
          <w:highlight w:val="none"/>
        </w:rPr>
        <w:t xml:space="preserve">投  标  文  件</w:t>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pStyle w:val="704"/>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keepLines w:val="0"/>
        <w:keepNext w:val="0"/>
        <w:pageBreakBefore w:val="0"/>
        <w:spacing w:line="360" w:lineRule="auto"/>
        <w:widowControl w:val="off"/>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项目编号：</w:t>
      </w:r>
      <w:r>
        <w:rPr>
          <w:rFonts w:hint="eastAsia" w:ascii="宋体" w:hAnsi="宋体" w:cs="宋体"/>
          <w:bCs/>
          <w:color w:val="000000"/>
          <w:sz w:val="30"/>
          <w:szCs w:val="30"/>
          <w:highlight w:val="none"/>
          <w:lang w:eastAsia="zh-CN"/>
        </w:rPr>
        <w:t xml:space="preserve">JSZC-320214-XXGC-G2026-0005</w:t>
      </w:r>
      <w:r/>
    </w:p>
    <w:p>
      <w:pPr>
        <w:keepLines w:val="0"/>
        <w:keepNext w:val="0"/>
        <w:pageBreakBefore w:val="0"/>
        <w:spacing w:line="360" w:lineRule="auto"/>
        <w:widowControl w:val="off"/>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项目名称：</w:t>
      </w:r>
      <w:r>
        <w:rPr>
          <w:rFonts w:hint="eastAsia" w:ascii="宋体" w:hAnsi="宋体" w:cs="宋体"/>
          <w:bCs/>
          <w:color w:val="000000"/>
          <w:sz w:val="30"/>
          <w:szCs w:val="30"/>
          <w:highlight w:val="none"/>
          <w:lang w:eastAsia="zh-CN"/>
        </w:rPr>
        <w:t xml:space="preserve">2026年梅村街道镇区道路市政设施养护服务</w:t>
      </w:r>
      <w:r/>
    </w:p>
    <w:p>
      <w:pPr>
        <w:keepLines w:val="0"/>
        <w:keepNext w:val="0"/>
        <w:pageBreakBefore w:val="0"/>
        <w:spacing w:line="360" w:lineRule="auto"/>
        <w:widowControl w:val="off"/>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投 标 人：</w:t>
      </w:r>
      <w:r/>
    </w:p>
    <w:p>
      <w:pPr>
        <w:keepLines w:val="0"/>
        <w:keepNext w:val="0"/>
        <w:pageBreakBefore w:val="0"/>
        <w:spacing w:line="360" w:lineRule="auto"/>
        <w:widowControl w:val="off"/>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日    期：</w:t>
      </w:r>
      <w:r/>
    </w:p>
    <w:p>
      <w:pPr>
        <w:rPr>
          <w:rFonts w:hint="eastAsia" w:ascii="宋体" w:hAnsi="宋体" w:eastAsia="宋体" w:cs="宋体"/>
          <w:b/>
          <w:bCs w:val="0"/>
          <w:color w:val="auto"/>
          <w:sz w:val="24"/>
          <w:szCs w:val="24"/>
          <w:highlight w:val="none"/>
        </w:rPr>
        <w:outlineLvl w:val="0"/>
      </w:pPr>
      <w:r>
        <w:rPr>
          <w:rFonts w:hint="eastAsia" w:ascii="宋体" w:hAnsi="宋体" w:eastAsia="宋体" w:cs="宋体"/>
          <w:bCs/>
          <w:color w:val="000000"/>
          <w:sz w:val="30"/>
          <w:szCs w:val="30"/>
          <w:highlight w:val="none"/>
        </w:rPr>
        <w:br w:type="page" w:clear="all"/>
      </w:r>
      <w:bookmarkEnd w:id="189"/>
      <w:r/>
      <w:bookmarkEnd w:id="190"/>
      <w:r/>
      <w:bookmarkEnd w:id="200"/>
      <w:r/>
      <w:bookmarkEnd w:id="201"/>
      <w:r/>
      <w:bookmarkEnd w:id="202"/>
      <w:r>
        <w:rPr>
          <w:rFonts w:hint="eastAsia" w:ascii="宋体" w:hAnsi="宋体" w:eastAsia="宋体" w:cs="宋体"/>
          <w:b/>
          <w:bCs w:val="0"/>
          <w:color w:val="auto"/>
          <w:sz w:val="24"/>
          <w:szCs w:val="24"/>
          <w:highlight w:val="none"/>
        </w:rPr>
        <w:t xml:space="preserve">（一）投标函（格式）</w:t>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8"/>
          <w:szCs w:val="28"/>
          <w:highlight w:val="none"/>
        </w:rPr>
        <w:t xml:space="preserve">投标函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江苏新鑫工程咨询有限公司</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cs="宋体"/>
          <w:bCs/>
          <w:color w:val="auto"/>
          <w:sz w:val="24"/>
          <w:szCs w:val="24"/>
          <w:highlight w:val="none"/>
          <w:lang w:eastAsia="zh-CN"/>
        </w:rPr>
        <w:t xml:space="preserve">JSZC-320214-XXGC-G2026-0005</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6"/>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705"/>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w:t>
      </w:r>
      <w:r>
        <w:rPr>
          <w:rFonts w:hint="eastAsia" w:ascii="宋体" w:hAnsi="宋体" w:eastAsia="宋体" w:cs="宋体"/>
          <w:bCs/>
          <w:color w:val="auto"/>
          <w:sz w:val="24"/>
          <w:szCs w:val="24"/>
          <w:highlight w:val="none"/>
          <w:lang w:eastAsia="zh-CN"/>
        </w:rPr>
        <w:t xml:space="preserve">江苏新鑫工程咨询有限公司</w:t>
      </w:r>
      <w:r>
        <w:rPr>
          <w:rFonts w:hint="eastAsia" w:ascii="宋体" w:hAnsi="宋体" w:eastAsia="宋体" w:cs="宋体"/>
          <w:bCs/>
          <w:color w:val="auto"/>
          <w:sz w:val="24"/>
          <w:szCs w:val="24"/>
          <w:highlight w:val="none"/>
        </w:rPr>
        <w:t xml:space="preserve">在招标文件中要求的文件、资料。</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我方认为采购人有权决定中标者。</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val="en-US" w:eastAsia="zh-CN"/>
        </w:rPr>
        <w:t xml:space="preserve">缴纳</w:t>
      </w:r>
      <w:r>
        <w:rPr>
          <w:rFonts w:hint="eastAsia" w:ascii="宋体" w:hAnsi="宋体" w:eastAsia="宋体" w:cs="宋体"/>
          <w:bCs/>
          <w:color w:val="auto"/>
          <w:sz w:val="24"/>
          <w:szCs w:val="24"/>
          <w:highlight w:val="none"/>
        </w:rPr>
        <w:t xml:space="preserve">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
          <w:bCs/>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cs="宋体"/>
          <w:bCs/>
          <w:color w:val="auto"/>
          <w:sz w:val="24"/>
          <w:szCs w:val="24"/>
          <w:highlight w:val="none"/>
          <w:lang w:val="en-US" w:eastAsia="zh-CN"/>
        </w:rPr>
        <w:t xml:space="preserve">其他</w:t>
      </w:r>
      <w:r>
        <w:rPr>
          <w:rFonts w:hint="eastAsia" w:ascii="宋体" w:hAnsi="宋体" w:eastAsia="宋体" w:cs="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投标供应商（盖章）：     </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电话：                              传真：</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通讯地址：                          邮编：</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val="0"/>
          <w:color w:val="auto"/>
          <w:sz w:val="28"/>
          <w:szCs w:val="28"/>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（二）（投标供应商）资格的声明函（格式）</w:t>
      </w:r>
      <w:r/>
    </w:p>
    <w:p>
      <w:pPr>
        <w:spacing w:line="360" w:lineRule="auto"/>
        <w:rPr>
          <w:rFonts w:hint="eastAsia" w:ascii="宋体" w:hAnsi="宋体" w:eastAsia="宋体" w:cs="宋体"/>
          <w:b/>
          <w:bCs w:val="0"/>
          <w:color w:val="auto"/>
          <w:sz w:val="36"/>
          <w:highlight w:val="none"/>
        </w:rPr>
      </w:pPr>
      <w:r>
        <w:rPr>
          <w:rFonts w:hint="eastAsia" w:ascii="宋体" w:hAnsi="宋体" w:eastAsia="宋体" w:cs="宋体"/>
          <w:b/>
          <w:bCs w:val="0"/>
          <w:color w:val="auto"/>
          <w:sz w:val="36"/>
          <w:highlight w:val="none"/>
        </w:rPr>
      </w:r>
      <w:r/>
    </w:p>
    <w:p>
      <w:pPr>
        <w:jc w:val="center"/>
        <w:rPr>
          <w:rFonts w:hint="eastAsia" w:ascii="宋体" w:hAnsi="宋体" w:eastAsia="宋体" w:cs="宋体"/>
          <w:b/>
          <w:bCs w:val="0"/>
          <w:color w:val="auto"/>
          <w:sz w:val="28"/>
          <w:szCs w:val="28"/>
          <w:highlight w:val="none"/>
        </w:rPr>
        <w:outlineLvl w:val="0"/>
      </w:pPr>
      <w:r/>
      <w:bookmarkStart w:id="203" w:name="报价方关于资格的声明函（格式）"/>
      <w:r/>
      <w:bookmarkEnd w:id="203"/>
      <w:r>
        <w:rPr>
          <w:rFonts w:hint="eastAsia" w:ascii="宋体" w:hAnsi="宋体" w:eastAsia="宋体" w:cs="宋体"/>
          <w:b/>
          <w:bCs w:val="0"/>
          <w:color w:val="auto"/>
          <w:sz w:val="28"/>
          <w:szCs w:val="28"/>
          <w:highlight w:val="none"/>
        </w:rPr>
        <w:t xml:space="preserve">资格的声明函</w:t>
      </w:r>
      <w:r/>
    </w:p>
    <w:p>
      <w:pPr>
        <w:jc w:val="center"/>
        <w:spacing w:line="48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 xml:space="preserve">   </w:t>
      </w:r>
      <w:r/>
    </w:p>
    <w:p>
      <w:pPr>
        <w:jc w:val="cente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采购项目编号：</w:t>
      </w:r>
      <w:r>
        <w:rPr>
          <w:rFonts w:hint="eastAsia" w:ascii="宋体" w:hAnsi="宋体" w:eastAsia="宋体" w:cs="宋体"/>
          <w:b/>
          <w:bCs w:val="0"/>
          <w:color w:val="auto"/>
          <w:sz w:val="24"/>
          <w:szCs w:val="24"/>
          <w:highlight w:val="none"/>
          <w:lang w:eastAsia="zh-CN"/>
        </w:rPr>
        <w:t xml:space="preserve">JSZC-320214-XXGC-G2026-0005</w:t>
      </w:r>
      <w:r/>
    </w:p>
    <w:p>
      <w:pPr>
        <w:jc w:val="center"/>
        <w:spacing w:line="480" w:lineRule="auto"/>
        <w:tabs>
          <w:tab w:val="left" w:pos="630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日期：</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江苏新鑫工程咨询有限公司</w:t>
      </w:r>
      <w:r>
        <w:rPr>
          <w:rFonts w:hint="eastAsia" w:ascii="宋体" w:hAnsi="宋体" w:eastAsia="宋体" w:cs="宋体"/>
          <w:bCs/>
          <w:color w:val="auto"/>
          <w:sz w:val="24"/>
          <w:szCs w:val="24"/>
          <w:highlight w:val="none"/>
        </w:rPr>
        <w:t xml:space="preserve">：</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我公司（单位）参加本次项目（</w:t>
      </w:r>
      <w:r>
        <w:rPr>
          <w:rFonts w:hint="eastAsia" w:ascii="宋体" w:hAnsi="宋体" w:cs="宋体"/>
          <w:bCs/>
          <w:color w:val="auto"/>
          <w:sz w:val="24"/>
          <w:szCs w:val="24"/>
          <w:highlight w:val="none"/>
          <w:lang w:eastAsia="zh-CN"/>
        </w:rPr>
        <w:t xml:space="preserve">JSZC-320214-XXGC-G2026-0005</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JSZC-320214-XXGC-G2026-0005</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
          <w:bCs w:val="0"/>
          <w:color w:val="auto"/>
          <w:sz w:val="24"/>
          <w:szCs w:val="24"/>
          <w:highlight w:val="none"/>
        </w:rPr>
        <w:t xml:space="preserve">   投标供应商（盖章）：</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法定代表人或法定代表人授权代表（签字或盖章）：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备注：上述所称“重大违法记录”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是指供应商因违法经营受到刑事处罚或者责令停产停业、吊销许可证或者执照、较大数额罚款等行政处罚。</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28"/>
          <w:szCs w:val="28"/>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（三）（投标供应商）法定代表人授权委托书</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法定代表人身份证明书</w:t>
      </w:r>
      <w:r>
        <w:rPr>
          <w:rFonts w:hint="eastAsia" w:ascii="宋体" w:hAnsi="宋体" w:eastAsia="宋体" w:cs="宋体"/>
          <w:b/>
          <w:bCs w:val="0"/>
          <w:color w:val="auto"/>
          <w:sz w:val="24"/>
          <w:szCs w:val="24"/>
          <w:highlight w:val="none"/>
        </w:rPr>
        <w:t xml:space="preserve">（格式）</w:t>
      </w:r>
      <w:r/>
    </w:p>
    <w:p>
      <w:pPr>
        <w:jc w:val="center"/>
        <w:rPr>
          <w:rFonts w:hint="eastAsia" w:ascii="宋体" w:hAnsi="宋体" w:eastAsia="宋体" w:cs="宋体"/>
          <w:b/>
          <w:bCs w:val="0"/>
          <w:color w:val="auto"/>
          <w:sz w:val="36"/>
          <w:highlight w:val="none"/>
        </w:rPr>
        <w:outlineLvl w:val="0"/>
      </w:pPr>
      <w:r>
        <w:rPr>
          <w:rFonts w:hint="eastAsia" w:ascii="宋体" w:hAnsi="宋体" w:eastAsia="宋体" w:cs="宋体"/>
          <w:b/>
          <w:bCs w:val="0"/>
          <w:color w:val="auto"/>
          <w:sz w:val="28"/>
          <w:szCs w:val="28"/>
          <w:highlight w:val="none"/>
        </w:rPr>
        <w:t xml:space="preserve">授权委托书</w:t>
      </w:r>
      <w:r/>
    </w:p>
    <w:p>
      <w:pPr>
        <w:jc w:val="both"/>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JSZC-320214-XXGC-G2026-0005</w:t>
      </w:r>
      <w:r>
        <w:rPr>
          <w:rFonts w:hint="eastAsia" w:ascii="宋体" w:hAnsi="宋体" w:eastAsia="宋体" w:cs="宋体"/>
          <w:b/>
          <w:bCs w:val="0"/>
          <w:color w:val="auto"/>
          <w:sz w:val="24"/>
          <w:szCs w:val="24"/>
          <w:highlight w:val="none"/>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  日期：</w:t>
      </w:r>
      <w:r/>
    </w:p>
    <w:p>
      <w:pPr>
        <w:jc w:val="both"/>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江苏新鑫工程咨询有限公司</w:t>
      </w:r>
      <w:r>
        <w:rPr>
          <w:rFonts w:hint="eastAsia" w:ascii="宋体" w:hAnsi="宋体" w:eastAsia="宋体" w:cs="宋体"/>
          <w:bCs/>
          <w:color w:val="auto"/>
          <w:sz w:val="24"/>
          <w:szCs w:val="24"/>
          <w:highlight w:val="none"/>
        </w:rPr>
        <w:t xml:space="preserve">：</w:t>
      </w:r>
      <w:r/>
    </w:p>
    <w:p>
      <w:pPr>
        <w:ind w:firstLine="480"/>
        <w:jc w:val="both"/>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系中华人民共和国合法</w:t>
      </w:r>
      <w:r>
        <w:rPr>
          <w:rFonts w:hint="eastAsia" w:ascii="宋体" w:hAnsi="宋体" w:eastAsia="宋体" w:cs="宋体"/>
          <w:bCs/>
          <w:color w:val="auto"/>
          <w:sz w:val="24"/>
          <w:szCs w:val="24"/>
          <w:highlight w:val="none"/>
          <w:lang w:val="en-US" w:eastAsia="zh-CN"/>
        </w:rPr>
        <w:t xml:space="preserve">企业</w:t>
      </w:r>
      <w:r>
        <w:rPr>
          <w:rFonts w:hint="eastAsia" w:ascii="宋体" w:hAnsi="宋体" w:eastAsia="宋体" w:cs="宋体"/>
          <w:bCs/>
          <w:color w:val="auto"/>
          <w:sz w:val="24"/>
          <w:szCs w:val="24"/>
          <w:highlight w:val="none"/>
        </w:rPr>
        <w:t xml:space="preserve">（单位），特授权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w:t>
      </w:r>
      <w:r>
        <w:rPr>
          <w:rFonts w:hint="eastAsia" w:ascii="宋体" w:hAnsi="宋体" w:cs="宋体"/>
          <w:bCs/>
          <w:color w:val="auto"/>
          <w:sz w:val="24"/>
          <w:szCs w:val="24"/>
          <w:highlight w:val="none"/>
          <w:lang w:eastAsia="zh-CN"/>
        </w:rPr>
        <w:t xml:space="preserve">JSZC-320214-XXGC-G2026-0005</w:t>
      </w:r>
      <w:r>
        <w:rPr>
          <w:rFonts w:hint="eastAsia" w:ascii="宋体" w:hAnsi="宋体" w:eastAsia="宋体" w:cs="宋体"/>
          <w:bCs/>
          <w:color w:val="auto"/>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被授权代表情况：</w:t>
      </w:r>
      <w:r/>
    </w:p>
    <w:p>
      <w:pPr>
        <w:ind w:firstLine="525"/>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姓名：         性别：       电话：</w:t>
      </w:r>
      <w:r/>
    </w:p>
    <w:p>
      <w:pPr>
        <w:ind w:firstLine="324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单位名称（盖章）：</w:t>
      </w:r>
      <w:r/>
    </w:p>
    <w:p>
      <w:pPr>
        <w:ind w:firstLine="408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法定代表人（签字或盖章）：</w:t>
      </w:r>
      <w:r/>
    </w:p>
    <w:p>
      <w:pPr>
        <w:spacing w:line="360" w:lineRule="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法定代表人：</w:t>
      </w:r>
      <w:r/>
    </w:p>
    <w:p>
      <w:pPr>
        <w:ind w:firstLine="420"/>
        <w:spacing w:line="480" w:lineRule="auto"/>
        <w:rPr>
          <w:rFonts w:hint="eastAsia" w:ascii="宋体" w:hAnsi="宋体" w:eastAsia="宋体" w:cs="宋体"/>
          <w:bCs/>
          <w:color w:val="auto"/>
          <w:sz w:val="24"/>
          <w:highlight w:val="none"/>
          <w:shd w:val="clear" w:color="auto" w:fill="auto"/>
        </w:rPr>
      </w:pPr>
      <w:r>
        <w:rPr>
          <w:rFonts w:hint="eastAsia" w:ascii="宋体" w:hAnsi="宋体" w:eastAsia="宋体" w:cs="宋体"/>
          <w:color w:val="auto"/>
          <w:sz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5715</wp:posOffset>
                </wp:positionH>
                <wp:positionV relativeFrom="paragraph">
                  <wp:posOffset>5715</wp:posOffset>
                </wp:positionV>
                <wp:extent cx="2867025" cy="1584960"/>
                <wp:effectExtent l="4445" t="4445" r="5080" b="10795"/>
                <wp:wrapTight wrapText="bothSides">
                  <wp:wrapPolygon edited="1">
                    <wp:start x="-33" y="-61"/>
                    <wp:lineTo x="-33" y="21488"/>
                    <wp:lineTo x="21495" y="21488"/>
                    <wp:lineTo x="21495" y="-61"/>
                    <wp:lineTo x="-33" y="-61"/>
                  </wp:wrapPolygon>
                </wp:wrapTight>
                <wp:docPr id="3"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pPr>
                              <w:jc w:val="center"/>
                              <w:rPr>
                                <w:rFonts w:ascii="黑体" w:eastAsia="黑体"/>
                                <w:color w:val="000000"/>
                                <w:sz w:val="32"/>
                                <w:szCs w:val="32"/>
                              </w:rPr>
                            </w:pPr>
                            <w:r>
                              <w:rPr>
                                <w:rFonts w:ascii="黑体" w:eastAsia="黑体"/>
                                <w:color w:val="000000"/>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rPr>
                              <w:t xml:space="preserve">正面</w:t>
                            </w:r>
                            <w:r>
                              <w:rPr>
                                <w:rFonts w:hint="eastAsia" w:ascii="黑体" w:eastAsia="黑体"/>
                                <w:color w:val="000000"/>
                                <w:sz w:val="32"/>
                                <w:szCs w:val="32"/>
                                <w:lang w:eastAsia="zh-CN"/>
                              </w:rPr>
                              <w:t xml:space="preserve">）</w:t>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2336;o:allowoverlap:true;o:allowincell:true;mso-position-horizontal-relative:text;margin-left:0.4pt;mso-position-horizontal:absolute;mso-position-vertical-relative:text;margin-top:0.4pt;mso-position-vertical:absolute;width:225.8pt;height:124.8pt;mso-wrap-distance-left:9.0pt;mso-wrap-distance-top:0.0pt;mso-wrap-distance-right:9.0pt;mso-wrap-distance-bottom:0.0pt;v-text-anchor:top;visibility:visible;" wrapcoords="-152 -281 -152 99481 99514 99481 99514 -281 -152 -281" fillcolor="#FFFFFF" strokecolor="#000000" strokeweight="0.75pt">
                <w10:wrap type="tight"/>
                <v:textbox inset="0,0,0,0">
                  <w:txbxContent>
                    <w:p>
                      <w:pPr>
                        <w:jc w:val="center"/>
                        <w:rPr>
                          <w:rFonts w:ascii="黑体" w:eastAsia="黑体"/>
                          <w:color w:val="000000"/>
                          <w:sz w:val="32"/>
                          <w:szCs w:val="32"/>
                        </w:rPr>
                      </w:pPr>
                      <w:r>
                        <w:rPr>
                          <w:rFonts w:ascii="黑体" w:eastAsia="黑体"/>
                          <w:color w:val="000000"/>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rPr>
                        <w:t xml:space="preserve">正面</w:t>
                      </w:r>
                      <w:r>
                        <w:rPr>
                          <w:rFonts w:hint="eastAsia" w:ascii="黑体" w:eastAsia="黑体"/>
                          <w:color w:val="000000"/>
                          <w:sz w:val="32"/>
                          <w:szCs w:val="32"/>
                          <w:lang w:eastAsia="zh-CN"/>
                        </w:rPr>
                        <w:t xml:space="preserve">）</w:t>
                      </w:r>
                      <w:r/>
                    </w:p>
                  </w:txbxContent>
                </v:textbox>
              </v:shape>
            </w:pict>
          </mc:Fallback>
        </mc:AlternateContent>
      </w:r>
      <w:r>
        <w:rPr>
          <w:rFonts w:hint="eastAsia" w:ascii="宋体" w:hAnsi="宋体" w:eastAsia="宋体" w:cs="宋体"/>
          <w:color w:val="auto"/>
          <w:sz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3272790</wp:posOffset>
                </wp:positionH>
                <wp:positionV relativeFrom="paragraph">
                  <wp:posOffset>5715</wp:posOffset>
                </wp:positionV>
                <wp:extent cx="2867025" cy="1584960"/>
                <wp:effectExtent l="4445" t="4445" r="5080" b="10795"/>
                <wp:wrapTight wrapText="bothSides">
                  <wp:wrapPolygon edited="1">
                    <wp:start x="-33" y="-61"/>
                    <wp:lineTo x="-33" y="21488"/>
                    <wp:lineTo x="21495" y="21488"/>
                    <wp:lineTo x="21495" y="-61"/>
                    <wp:lineTo x="-33" y="-61"/>
                  </wp:wrapPolygon>
                </wp:wrapTight>
                <wp:docPr id="4"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反</w:t>
                            </w:r>
                            <w:r>
                              <w:rPr>
                                <w:rFonts w:hint="eastAsia" w:ascii="黑体" w:eastAsia="黑体"/>
                                <w:color w:val="000000"/>
                                <w:sz w:val="32"/>
                                <w:szCs w:val="32"/>
                              </w:rPr>
                              <w:t xml:space="preserve">面</w:t>
                            </w:r>
                            <w:r>
                              <w:rPr>
                                <w:rFonts w:hint="eastAsia" w:ascii="黑体" w:eastAsia="黑体"/>
                                <w:color w:val="000000"/>
                                <w:sz w:val="32"/>
                                <w:szCs w:val="32"/>
                                <w:lang w:eastAsia="zh-CN"/>
                              </w:rPr>
                              <w:t xml:space="preserve">）</w:t>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63360;o:allowoverlap:true;o:allowincell:true;mso-position-horizontal-relative:text;margin-left:257.7pt;mso-position-horizontal:absolute;mso-position-vertical-relative:text;margin-top:0.4pt;mso-position-vertical:absolute;width:225.8pt;height:124.8pt;mso-wrap-distance-left:9.0pt;mso-wrap-distance-top:0.0pt;mso-wrap-distance-right:9.0pt;mso-wrap-distance-bottom:0.0pt;v-text-anchor:top;visibility:visible;" wrapcoords="-152 -281 -152 99481 99514 99481 99514 -281 -152 -281" fillcolor="#FFFFFF" strokecolor="#000000" strokeweight="0.75pt">
                <w10:wrap type="tigh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反</w:t>
                      </w:r>
                      <w:r>
                        <w:rPr>
                          <w:rFonts w:hint="eastAsia" w:ascii="黑体" w:eastAsia="黑体"/>
                          <w:color w:val="000000"/>
                          <w:sz w:val="32"/>
                          <w:szCs w:val="32"/>
                        </w:rPr>
                        <w:t xml:space="preserve">面</w:t>
                      </w:r>
                      <w:r>
                        <w:rPr>
                          <w:rFonts w:hint="eastAsia" w:ascii="黑体" w:eastAsia="黑体"/>
                          <w:color w:val="000000"/>
                          <w:sz w:val="32"/>
                          <w:szCs w:val="32"/>
                          <w:lang w:eastAsia="zh-CN"/>
                        </w:rPr>
                        <w:t xml:space="preserve">）</w:t>
                      </w:r>
                      <w:r/>
                    </w:p>
                  </w:txbxContent>
                </v:textbox>
              </v:shape>
            </w:pict>
          </mc:Fallback>
        </mc:AlternateContent>
      </w:r>
      <w:r/>
    </w:p>
    <w:p>
      <w:pPr>
        <w:ind w:firstLine="420"/>
        <w:spacing w:line="360" w:lineRule="auto"/>
        <w:rPr>
          <w:rFonts w:hint="eastAsia" w:ascii="宋体" w:hAnsi="宋体" w:eastAsia="宋体" w:cs="宋体"/>
          <w:bCs/>
          <w:color w:val="auto"/>
          <w:sz w:val="30"/>
          <w:highlight w:val="none"/>
          <w:shd w:val="clear" w:color="auto" w:fill="auto"/>
        </w:rPr>
      </w:pPr>
      <w:r>
        <w:rPr>
          <w:rFonts w:hint="eastAsia" w:ascii="宋体" w:hAnsi="宋体" w:eastAsia="宋体" w:cs="宋体"/>
          <w:bCs/>
          <w:color w:val="auto"/>
          <w:sz w:val="30"/>
          <w:highlight w:val="none"/>
          <w:shd w:val="clear" w:color="auto" w:fill="auto"/>
        </w:rPr>
      </w:r>
      <w:r/>
    </w:p>
    <w:p>
      <w:pPr>
        <w:ind w:firstLine="420"/>
        <w:spacing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spacing w:line="360" w:lineRule="auto"/>
        <w:rPr>
          <w:rFonts w:hint="eastAsia" w:ascii="宋体" w:hAnsi="宋体" w:eastAsia="宋体" w:cs="宋体"/>
          <w:bCs/>
          <w:color w:val="auto"/>
          <w:sz w:val="24"/>
          <w:highlight w:val="none"/>
          <w:shd w:val="clear" w:color="auto" w:fill="auto"/>
        </w:rPr>
        <w:outlineLvl w:val="0"/>
      </w:pPr>
      <w:r>
        <w:rPr>
          <w:rFonts w:hint="eastAsia" w:ascii="宋体" w:hAnsi="宋体" w:eastAsia="宋体" w:cs="宋体"/>
          <w:bCs/>
          <w:color w:val="auto"/>
          <w:sz w:val="24"/>
          <w:highlight w:val="none"/>
          <w:shd w:val="clear" w:color="auto" w:fill="auto"/>
        </w:rPr>
      </w:r>
      <w:r/>
    </w:p>
    <w:p>
      <w:pPr>
        <w:spacing w:line="360" w:lineRule="auto"/>
        <w:rPr>
          <w:rFonts w:hint="eastAsia" w:ascii="宋体" w:hAnsi="宋体" w:eastAsia="宋体" w:cs="宋体"/>
          <w:bCs/>
          <w:color w:val="auto"/>
          <w:sz w:val="24"/>
          <w:highlight w:val="none"/>
          <w:shd w:val="clear" w:color="auto" w:fill="auto"/>
        </w:rPr>
        <w:outlineLvl w:val="0"/>
      </w:pPr>
      <w:r>
        <w:rPr>
          <w:rFonts w:hint="eastAsia" w:ascii="宋体" w:hAnsi="宋体" w:eastAsia="宋体" w:cs="宋体"/>
          <w:bCs/>
          <w:color w:val="auto"/>
          <w:sz w:val="24"/>
          <w:highlight w:val="none"/>
          <w:shd w:val="clear" w:color="auto" w:fill="auto"/>
        </w:rPr>
      </w:r>
      <w:r/>
    </w:p>
    <w:p>
      <w:pPr>
        <w:spacing w:line="360" w:lineRule="auto"/>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 xml:space="preserve">被授权人：</w:t>
      </w:r>
      <w:r/>
    </w:p>
    <w:p>
      <w:pPr>
        <w:ind w:firstLine="420"/>
        <w:spacing w:line="480" w:lineRule="auto"/>
        <w:rPr>
          <w:rFonts w:hint="eastAsia" w:ascii="宋体" w:hAnsi="宋体" w:eastAsia="宋体" w:cs="宋体"/>
          <w:bCs/>
          <w:color w:val="auto"/>
          <w:sz w:val="24"/>
          <w:highlight w:val="none"/>
          <w:shd w:val="clear" w:color="auto" w:fill="auto"/>
        </w:rPr>
      </w:pPr>
      <w:r>
        <w:rPr>
          <w:rFonts w:hint="eastAsia" w:ascii="宋体" w:hAnsi="宋体" w:eastAsia="宋体" w:cs="宋体"/>
          <w:color w:val="auto"/>
          <w:sz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5715</wp:posOffset>
                </wp:positionH>
                <wp:positionV relativeFrom="paragraph">
                  <wp:posOffset>5715</wp:posOffset>
                </wp:positionV>
                <wp:extent cx="2867025" cy="1584960"/>
                <wp:effectExtent l="4445" t="4445" r="5080" b="10795"/>
                <wp:wrapTight wrapText="bothSides">
                  <wp:wrapPolygon edited="1">
                    <wp:start x="-33" y="-61"/>
                    <wp:lineTo x="-33" y="21488"/>
                    <wp:lineTo x="21495" y="21488"/>
                    <wp:lineTo x="21495" y="-61"/>
                    <wp:lineTo x="-33" y="-61"/>
                  </wp:wrapPolygon>
                </wp:wrapTight>
                <wp:docPr id="5"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pPr>
                              <w:jc w:val="center"/>
                              <w:rPr>
                                <w:rFonts w:ascii="黑体" w:eastAsia="黑体"/>
                                <w:color w:val="000000"/>
                                <w:sz w:val="32"/>
                                <w:szCs w:val="32"/>
                              </w:rPr>
                            </w:pPr>
                            <w:r>
                              <w:rPr>
                                <w:rFonts w:ascii="黑体" w:eastAsia="黑体"/>
                                <w:color w:val="000000"/>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被授权代表身份证复印件</w:t>
                            </w:r>
                            <w:r/>
                          </w:p>
                          <w:p>
                            <w:pPr>
                              <w:jc w:val="center"/>
                              <w:rPr>
                                <w:rFonts w:hint="eastAsia"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rPr>
                              <w:t xml:space="preserve">正面</w:t>
                            </w:r>
                            <w:r>
                              <w:rPr>
                                <w:rFonts w:hint="eastAsia" w:ascii="黑体" w:eastAsia="黑体"/>
                                <w:color w:val="000000"/>
                                <w:sz w:val="32"/>
                                <w:szCs w:val="32"/>
                                <w:lang w:eastAsia="zh-CN"/>
                              </w:rPr>
                              <w:t xml:space="preserve">）</w:t>
                            </w:r>
                            <w:r/>
                          </w:p>
                          <w:p>
                            <w:pPr>
                              <w:jc w:val="center"/>
                              <w:rPr>
                                <w:rFonts w:hint="eastAsia" w:ascii="黑体" w:eastAsia="黑体"/>
                                <w:color w:val="000000"/>
                                <w:sz w:val="32"/>
                                <w:szCs w:val="32"/>
                              </w:rPr>
                            </w:pPr>
                            <w:r>
                              <w:rPr>
                                <w:rFonts w:hint="eastAsia" w:ascii="黑体" w:eastAsia="黑体"/>
                                <w:color w:val="000000"/>
                                <w:sz w:val="32"/>
                                <w:szCs w:val="32"/>
                              </w:rPr>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4384;o:allowoverlap:true;o:allowincell:true;mso-position-horizontal-relative:text;margin-left:0.4pt;mso-position-horizontal:absolute;mso-position-vertical-relative:text;margin-top:0.4pt;mso-position-vertical:absolute;width:225.8pt;height:124.8pt;mso-wrap-distance-left:9.0pt;mso-wrap-distance-top:0.0pt;mso-wrap-distance-right:9.0pt;mso-wrap-distance-bottom:0.0pt;v-text-anchor:top;visibility:visible;" wrapcoords="-152 -281 -152 99481 99514 99481 99514 -281 -152 -281" fillcolor="#FFFFFF" strokecolor="#000000" strokeweight="0.75pt">
                <w10:wrap type="tight"/>
                <v:textbox inset="0,0,0,0">
                  <w:txbxContent>
                    <w:p>
                      <w:pPr>
                        <w:jc w:val="center"/>
                        <w:rPr>
                          <w:rFonts w:ascii="黑体" w:eastAsia="黑体"/>
                          <w:color w:val="000000"/>
                          <w:sz w:val="32"/>
                          <w:szCs w:val="32"/>
                        </w:rPr>
                      </w:pPr>
                      <w:r>
                        <w:rPr>
                          <w:rFonts w:ascii="黑体" w:eastAsia="黑体"/>
                          <w:color w:val="000000"/>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被授权代表身份证复印件</w:t>
                      </w:r>
                      <w:r/>
                    </w:p>
                    <w:p>
                      <w:pPr>
                        <w:jc w:val="center"/>
                        <w:rPr>
                          <w:rFonts w:hint="eastAsia"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rPr>
                        <w:t xml:space="preserve">正面</w:t>
                      </w:r>
                      <w:r>
                        <w:rPr>
                          <w:rFonts w:hint="eastAsia" w:ascii="黑体" w:eastAsia="黑体"/>
                          <w:color w:val="000000"/>
                          <w:sz w:val="32"/>
                          <w:szCs w:val="32"/>
                          <w:lang w:eastAsia="zh-CN"/>
                        </w:rPr>
                        <w:t xml:space="preserve">）</w:t>
                      </w:r>
                      <w:r/>
                    </w:p>
                    <w:p>
                      <w:pPr>
                        <w:jc w:val="center"/>
                        <w:rPr>
                          <w:rFonts w:hint="eastAsia" w:ascii="黑体" w:eastAsia="黑体"/>
                          <w:color w:val="000000"/>
                          <w:sz w:val="32"/>
                          <w:szCs w:val="32"/>
                        </w:rPr>
                      </w:pPr>
                      <w:r>
                        <w:rPr>
                          <w:rFonts w:hint="eastAsia" w:ascii="黑体" w:eastAsia="黑体"/>
                          <w:color w:val="000000"/>
                          <w:sz w:val="32"/>
                          <w:szCs w:val="32"/>
                        </w:rPr>
                      </w:r>
                      <w:r/>
                    </w:p>
                  </w:txbxContent>
                </v:textbox>
              </v:shape>
            </w:pict>
          </mc:Fallback>
        </mc:AlternateContent>
      </w:r>
      <w:r>
        <w:rPr>
          <w:rFonts w:hint="eastAsia" w:ascii="宋体" w:hAnsi="宋体" w:eastAsia="宋体" w:cs="宋体"/>
          <w:color w:val="auto"/>
          <w:sz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column">
                  <wp:posOffset>3272790</wp:posOffset>
                </wp:positionH>
                <wp:positionV relativeFrom="paragraph">
                  <wp:posOffset>5715</wp:posOffset>
                </wp:positionV>
                <wp:extent cx="2867025" cy="1584960"/>
                <wp:effectExtent l="4445" t="4445" r="5080" b="10795"/>
                <wp:wrapTight wrapText="bothSides">
                  <wp:wrapPolygon edited="1">
                    <wp:start x="-33" y="-61"/>
                    <wp:lineTo x="-33" y="21488"/>
                    <wp:lineTo x="21495" y="21488"/>
                    <wp:lineTo x="21495" y="-61"/>
                    <wp:lineTo x="-33" y="-61"/>
                  </wp:wrapPolygon>
                </wp:wrapTight>
                <wp:docPr id="6"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被授权代表身份证复印件</w:t>
                            </w:r>
                            <w:r/>
                          </w:p>
                          <w:p>
                            <w:pPr>
                              <w:jc w:val="center"/>
                              <w:rPr>
                                <w:rFonts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反</w:t>
                            </w:r>
                            <w:r>
                              <w:rPr>
                                <w:rFonts w:hint="eastAsia" w:ascii="黑体" w:eastAsia="黑体"/>
                                <w:color w:val="000000"/>
                                <w:sz w:val="32"/>
                                <w:szCs w:val="32"/>
                              </w:rPr>
                              <w:t xml:space="preserve">面</w:t>
                            </w:r>
                            <w:r>
                              <w:rPr>
                                <w:rFonts w:hint="eastAsia" w:ascii="黑体" w:eastAsia="黑体"/>
                                <w:color w:val="000000"/>
                                <w:sz w:val="32"/>
                                <w:szCs w:val="32"/>
                                <w:lang w:eastAsia="zh-CN"/>
                              </w:rPr>
                              <w:t xml:space="preserve">）</w:t>
                            </w:r>
                            <w:r/>
                          </w:p>
                          <w:p>
                            <w:pPr>
                              <w:jc w:val="center"/>
                              <w:rPr>
                                <w:rFonts w:hint="eastAsia" w:ascii="黑体" w:eastAsia="黑体"/>
                                <w:color w:val="000000"/>
                                <w:sz w:val="32"/>
                                <w:szCs w:val="32"/>
                              </w:rPr>
                            </w:pPr>
                            <w:r>
                              <w:rPr>
                                <w:rFonts w:hint="eastAsia" w:ascii="黑体" w:eastAsia="黑体"/>
                                <w:color w:val="000000"/>
                                <w:sz w:val="32"/>
                                <w:szCs w:val="32"/>
                              </w:rPr>
                            </w:r>
                            <w:r/>
                          </w:p>
                        </w:txbxContent>
                      </wps:txbx>
                      <wps:bodyPr rot="0" vert="horz" wrap="square" lIns="91440" tIns="45720" rIns="91440" bIns="45720" anchor="t" anchorCtr="0" upright="1">
                        <a:noAutofit/>
                      </wps:bodyPr>
                    </wps:wsp>
                  </a:graphicData>
                </a:graphic>
              </wp:anchor>
            </w:drawing>
          </mc:Choice>
          <mc:Fallback>
            <w:pict>
              <v:shape id="shape 5" o:spid="_x0000_s5" o:spt="202" type="#_x0000_t202" style="position:absolute;z-index:-251665408;o:allowoverlap:true;o:allowincell:true;mso-position-horizontal-relative:text;margin-left:257.7pt;mso-position-horizontal:absolute;mso-position-vertical-relative:text;margin-top:0.4pt;mso-position-vertical:absolute;width:225.8pt;height:124.8pt;mso-wrap-distance-left:9.0pt;mso-wrap-distance-top:0.0pt;mso-wrap-distance-right:9.0pt;mso-wrap-distance-bottom:0.0pt;v-text-anchor:top;visibility:visible;" wrapcoords="-152 -281 -152 99481 99514 99481 99514 -281 -152 -281" fillcolor="#FFFFFF" strokecolor="#000000" strokeweight="0.75pt">
                <w10:wrap type="tight"/>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被授权代表身份证复印件</w:t>
                      </w:r>
                      <w:r/>
                    </w:p>
                    <w:p>
                      <w:pPr>
                        <w:jc w:val="center"/>
                        <w:rPr>
                          <w:rFonts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反</w:t>
                      </w:r>
                      <w:r>
                        <w:rPr>
                          <w:rFonts w:hint="eastAsia" w:ascii="黑体" w:eastAsia="黑体"/>
                          <w:color w:val="000000"/>
                          <w:sz w:val="32"/>
                          <w:szCs w:val="32"/>
                        </w:rPr>
                        <w:t xml:space="preserve">面</w:t>
                      </w:r>
                      <w:r>
                        <w:rPr>
                          <w:rFonts w:hint="eastAsia" w:ascii="黑体" w:eastAsia="黑体"/>
                          <w:color w:val="000000"/>
                          <w:sz w:val="32"/>
                          <w:szCs w:val="32"/>
                          <w:lang w:eastAsia="zh-CN"/>
                        </w:rPr>
                        <w:t xml:space="preserve">）</w:t>
                      </w:r>
                      <w:r/>
                    </w:p>
                    <w:p>
                      <w:pPr>
                        <w:jc w:val="center"/>
                        <w:rPr>
                          <w:rFonts w:hint="eastAsia" w:ascii="黑体" w:eastAsia="黑体"/>
                          <w:color w:val="000000"/>
                          <w:sz w:val="32"/>
                          <w:szCs w:val="32"/>
                        </w:rPr>
                      </w:pPr>
                      <w:r>
                        <w:rPr>
                          <w:rFonts w:hint="eastAsia" w:ascii="黑体" w:eastAsia="黑体"/>
                          <w:color w:val="000000"/>
                          <w:sz w:val="32"/>
                          <w:szCs w:val="32"/>
                        </w:rPr>
                      </w:r>
                      <w:r/>
                    </w:p>
                  </w:txbxContent>
                </v:textbox>
              </v:shape>
            </w:pict>
          </mc:Fallback>
        </mc:AlternateContent>
      </w:r>
      <w:r/>
    </w:p>
    <w:p>
      <w:pPr>
        <w:ind w:firstLine="420"/>
        <w:spacing w:line="360" w:lineRule="auto"/>
        <w:rPr>
          <w:rFonts w:hint="eastAsia" w:ascii="宋体" w:hAnsi="宋体" w:eastAsia="宋体" w:cs="宋体"/>
          <w:bCs/>
          <w:color w:val="auto"/>
          <w:sz w:val="30"/>
          <w:highlight w:val="none"/>
          <w:shd w:val="clear" w:color="auto" w:fill="auto"/>
        </w:rPr>
      </w:pPr>
      <w:r>
        <w:rPr>
          <w:rFonts w:hint="eastAsia" w:ascii="宋体" w:hAnsi="宋体" w:eastAsia="宋体" w:cs="宋体"/>
          <w:bCs/>
          <w:color w:val="auto"/>
          <w:sz w:val="30"/>
          <w:highlight w:val="none"/>
          <w:shd w:val="clear" w:color="auto" w:fill="auto"/>
        </w:rPr>
      </w:r>
      <w:r/>
    </w:p>
    <w:p>
      <w:pPr>
        <w:ind w:left="0" w:firstLine="0"/>
        <w:jc w:val="center"/>
        <w:spacing w:line="312" w:lineRule="auto"/>
        <w:rPr>
          <w:rFonts w:hint="eastAsia" w:ascii="宋体" w:hAnsi="宋体" w:eastAsia="宋体" w:cs="宋体"/>
          <w:bCs/>
          <w:highlight w:val="none"/>
        </w:rPr>
        <w:sectPr>
          <w:footnotePr/>
          <w:endnotePr/>
          <w:type w:val="nextPage"/>
          <w:pgSz w:w="11906" w:h="16838" w:orient="portrait"/>
          <w:pgMar w:top="1440" w:right="1080" w:bottom="1440" w:left="1080" w:header="851" w:footer="992" w:gutter="0"/>
          <w:cols w:num="1" w:sep="0" w:space="0" w:equalWidth="1"/>
          <w:docGrid w:linePitch="360"/>
        </w:sectPr>
        <w:outlineLvl w:val="1"/>
      </w:pPr>
      <w:r>
        <w:rPr>
          <w:rFonts w:hint="eastAsia" w:ascii="宋体" w:hAnsi="宋体" w:eastAsia="宋体" w:cs="宋体"/>
          <w:b w:val="0"/>
          <w:bCs w:val="0"/>
          <w:color w:val="auto"/>
          <w:highlight w:val="none"/>
        </w:rPr>
        <w:br w:type="page" w:clear="all"/>
      </w:r>
      <w:r/>
    </w:p>
    <w:p>
      <w:pPr>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shd w:val="clear" w:color="auto" w:fill="auto"/>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shd w:val="clear" w:color="auto" w:fill="auto"/>
        <w:rPr>
          <w:rFonts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lang w:val="en-US" w:eastAsia="zh-CN"/>
        </w:rPr>
        <w:t xml:space="preserve">                                    </w:t>
      </w:r>
      <w:r/>
    </w:p>
    <w:p>
      <w:pPr>
        <w:ind w:firstLine="612"/>
        <w:spacing w:line="360" w:lineRule="auto"/>
        <w:shd w:val="clear" w:color="auto" w:fill="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shd w:val="clear" w:color="auto" w:fill="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lang w:val="en-US" w:eastAsia="zh-CN"/>
        </w:rPr>
        <w:t xml:space="preserve">                                    </w:t>
      </w:r>
      <w:r/>
    </w:p>
    <w:p>
      <w:pPr>
        <w:ind w:firstLine="610"/>
        <w:spacing w:line="360" w:lineRule="auto"/>
        <w:shd w:val="clear" w:color="auto" w:fill="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shd w:val="clear" w:color="auto" w:fill="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lang w:val="en-US" w:eastAsia="zh-CN"/>
        </w:rPr>
        <w:t xml:space="preserve">                                    </w:t>
      </w:r>
      <w:r/>
    </w:p>
    <w:p>
      <w:pPr>
        <w:ind w:firstLine="610"/>
        <w:spacing w:line="360" w:lineRule="auto"/>
        <w:shd w:val="clear" w:color="auto" w:fill="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shd w:val="clear" w:color="auto" w:fill="auto"/>
        <w:rPr>
          <w:rFonts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日</w:t>
      </w:r>
      <w:r/>
    </w:p>
    <w:p>
      <w:pPr>
        <w:ind w:firstLine="610"/>
        <w:spacing w:line="360" w:lineRule="auto"/>
        <w:shd w:val="clear" w:color="auto" w:fill="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shd w:val="clear" w:color="auto" w:fill="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lang w:val="en-US" w:eastAsia="zh-CN"/>
        </w:rPr>
        <w:t xml:space="preserve">                                    </w:t>
      </w:r>
      <w:r/>
    </w:p>
    <w:p>
      <w:pPr>
        <w:ind w:firstLine="610"/>
        <w:spacing w:line="360" w:lineRule="auto"/>
        <w:shd w:val="clear" w:color="auto" w:fill="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shd w:val="clear" w:color="auto" w:fill="auto"/>
        <w:rPr>
          <w:rFonts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性别：</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年龄：</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职务：</w:t>
      </w:r>
      <w:r>
        <w:rPr>
          <w:rFonts w:hint="eastAsia" w:ascii="宋体" w:hAnsi="宋体"/>
          <w:color w:val="auto"/>
          <w:sz w:val="24"/>
          <w:szCs w:val="24"/>
          <w:highlight w:val="none"/>
          <w:u w:val="single"/>
          <w:lang w:val="en-US" w:eastAsia="zh-CN"/>
        </w:rPr>
        <w:t xml:space="preserve">        </w:t>
      </w:r>
      <w:r/>
    </w:p>
    <w:p>
      <w:pPr>
        <w:ind w:firstLine="610"/>
        <w:spacing w:line="360" w:lineRule="auto"/>
        <w:shd w:val="clear" w:color="auto" w:fill="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shd w:val="clear" w:color="auto" w:fill="auto"/>
        <w:rPr>
          <w:rFonts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的法定代表人。</w:t>
      </w:r>
      <w:r/>
    </w:p>
    <w:p>
      <w:pPr>
        <w:ind w:firstLine="610"/>
        <w:spacing w:line="360" w:lineRule="auto"/>
        <w:shd w:val="clear" w:color="auto" w:fill="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shd w:val="clear" w:color="auto" w:fill="auto"/>
        <w:rPr>
          <w:rFonts w:ascii="宋体" w:hAnsi="宋体"/>
          <w:b/>
          <w:bCs/>
          <w:color w:val="auto"/>
          <w:sz w:val="24"/>
          <w:szCs w:val="24"/>
          <w:highlight w:val="none"/>
        </w:rPr>
      </w:pPr>
      <w:r>
        <w:rPr>
          <w:rFonts w:hint="eastAsia" w:ascii="宋体" w:hAnsi="宋体"/>
          <w:color w:val="auto"/>
          <w:sz w:val="24"/>
          <w:szCs w:val="24"/>
          <w:highlight w:val="none"/>
        </w:rPr>
        <w:t xml:space="preserve">特此证明。</w:t>
      </w:r>
      <w:r/>
    </w:p>
    <w:p>
      <w:pPr>
        <w:ind w:firstLine="4320"/>
        <w:spacing w:line="600" w:lineRule="auto"/>
        <w:shd w:val="clear" w:color="auto" w:fill="auto"/>
        <w:tabs>
          <w:tab w:val="left" w:pos="720" w:leader="none"/>
          <w:tab w:val="left" w:pos="900" w:leader="none"/>
        </w:tabs>
        <w:rPr>
          <w:rFonts w:ascii="宋体" w:hAnsi="宋体"/>
          <w:b/>
          <w:bCs/>
          <w:color w:val="auto"/>
          <w:sz w:val="24"/>
          <w:szCs w:val="24"/>
          <w:highlight w:val="none"/>
        </w:rPr>
      </w:pPr>
      <w:r>
        <w:rPr>
          <w:rFonts w:hint="eastAsia" w:ascii="宋体" w:hAnsi="宋体"/>
          <w:b/>
          <w:bCs/>
          <w:color w:val="auto"/>
          <w:sz w:val="24"/>
          <w:szCs w:val="24"/>
          <w:highlight w:val="none"/>
          <w:lang w:eastAsia="zh-CN"/>
        </w:rPr>
        <w:t xml:space="preserve">投</w:t>
      </w:r>
      <w:r>
        <w:rPr>
          <w:rFonts w:hint="eastAsia" w:ascii="宋体" w:hAnsi="宋体"/>
          <w:b/>
          <w:bCs/>
          <w:color w:val="auto"/>
          <w:sz w:val="24"/>
          <w:szCs w:val="24"/>
          <w:highlight w:val="none"/>
          <w:lang w:val="en-US" w:eastAsia="zh-CN"/>
        </w:rPr>
        <w:t xml:space="preserve">供应商</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u w:val="single"/>
        </w:rPr>
        <w:t xml:space="preserve">             （盖公章）</w:t>
      </w:r>
      <w:r/>
    </w:p>
    <w:p>
      <w:pPr>
        <w:ind w:right="480" w:firstLine="5280"/>
        <w:shd w:val="clear" w:color="auto" w:fill="auto"/>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日  期：  年  月  日</w:t>
      </w:r>
      <w:r/>
    </w:p>
    <w:p>
      <w:pPr>
        <w:shd w:val="clear" w:color="auto" w:fill="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shd w:val="clear" w:color="auto" w:fill="auto"/>
        <w:rPr>
          <w:rFonts w:hint="eastAsia" w:ascii="宋体" w:hAnsi="宋体" w:cs="宋体"/>
          <w:b/>
          <w:bCs w:val="0"/>
          <w:color w:val="auto"/>
          <w:sz w:val="24"/>
          <w:szCs w:val="24"/>
          <w:highlight w:val="none"/>
        </w:rPr>
        <w:outlineLvl w:val="9"/>
      </w:pPr>
      <w:r>
        <w:rPr>
          <w:rFonts w:hint="eastAsia" w:ascii="宋体" w:hAnsi="宋体" w:cs="宋体"/>
          <w:b/>
          <w:bCs w:val="0"/>
          <w:color w:val="auto"/>
          <w:sz w:val="24"/>
          <w:szCs w:val="24"/>
          <w:highlight w:val="none"/>
        </w:rPr>
        <w:t xml:space="preserve">投标</w:t>
      </w:r>
      <w:r>
        <w:rPr>
          <w:rFonts w:hint="eastAsia" w:ascii="宋体" w:hAnsi="宋体" w:cs="宋体"/>
          <w:b/>
          <w:bCs w:val="0"/>
          <w:color w:val="auto"/>
          <w:sz w:val="24"/>
          <w:szCs w:val="24"/>
          <w:highlight w:val="none"/>
          <w:lang w:val="en-US" w:eastAsia="zh-CN"/>
        </w:rPr>
        <w:t xml:space="preserve">供应商</w:t>
      </w:r>
      <w:r>
        <w:rPr>
          <w:rFonts w:hint="eastAsia" w:ascii="宋体" w:hAnsi="宋体" w:cs="宋体"/>
          <w:b/>
          <w:bCs w:val="0"/>
          <w:color w:val="auto"/>
          <w:sz w:val="24"/>
          <w:szCs w:val="24"/>
          <w:highlight w:val="none"/>
        </w:rPr>
        <w:t xml:space="preserve">法定代表人身份证：</w:t>
      </w:r>
      <w:r/>
    </w:p>
    <w:p>
      <w:pPr>
        <w:shd w:val="clear" w:color="auto" w:fill="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66675</wp:posOffset>
                </wp:positionV>
                <wp:extent cx="2400935" cy="1373505"/>
                <wp:effectExtent l="4445" t="4445" r="7620" b="6350"/>
                <wp:wrapNone/>
                <wp:docPr id="7" name="文本框 1"/>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w="1778" cap="flat" cmpd="sng">
                          <a:solidFill>
                            <a:srgbClr val="000000"/>
                          </a:solidFill>
                          <a:prstDash val="solid"/>
                          <a:round/>
                          <a:headEnd type="none" w="med" len="med"/>
                          <a:tailEnd type="none" w="med" len="med"/>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anchor>
            </w:drawing>
          </mc:Choice>
          <mc:Fallback>
            <w:pict>
              <v:shape id="shape 6" o:spid="_x0000_s6" o:spt="202" type="#_x0000_t202" style="position:absolute;z-index:251659264;o:allowoverlap:true;o:allowincell:true;mso-position-horizontal-relative:text;margin-left:1.5pt;mso-position-horizontal:absolute;mso-position-vertical-relative:text;margin-top:5.2pt;mso-position-vertical:absolute;width:189.0pt;height:108.1pt;mso-wrap-distance-left:9.0pt;mso-wrap-distance-top:0.0pt;mso-wrap-distance-right:9.0pt;mso-wrap-distance-bottom:0.0pt;visibility:visible;" fillcolor="#FFFFFF" strokecolor="#000000" strokeweight="0.14pt">
                <v:stroke dashstyle="solid"/>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2647950</wp:posOffset>
                </wp:positionH>
                <wp:positionV relativeFrom="paragraph">
                  <wp:posOffset>57150</wp:posOffset>
                </wp:positionV>
                <wp:extent cx="2401570" cy="1375410"/>
                <wp:effectExtent l="4445" t="5080" r="6985" b="16510"/>
                <wp:wrapNone/>
                <wp:docPr id="8" name="文本框 2"/>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anchor>
            </w:drawing>
          </mc:Choice>
          <mc:Fallback>
            <w:pict>
              <v:shape id="shape 7" o:spid="_x0000_s7" o:spt="202" type="#_x0000_t202" style="position:absolute;z-index:251660288;o:allowoverlap:true;o:allowincell:true;mso-position-horizontal-relative:text;margin-left:208.5pt;mso-position-horizontal:absolute;mso-position-vertical-relative:text;margin-top:4.5pt;mso-position-vertical:absolute;width:189.1pt;height:108.3pt;mso-wrap-distance-left:9.0pt;mso-wrap-distance-top:0.0pt;mso-wrap-distance-right:9.0pt;mso-wrap-distance-bottom:0.0pt;visibility:visible;" fillcolor="#FFFFFF" strokecolor="#000000" strokeweight="0.14pt">
                <v:stroke dashstyle="solid"/>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cs="宋体"/>
          <w:bCs/>
          <w:color w:val="auto"/>
          <w:sz w:val="24"/>
          <w:szCs w:val="24"/>
          <w:highlight w:val="none"/>
        </w:rPr>
        <w:t xml:space="preserve">    </w:t>
      </w:r>
      <w:r/>
    </w:p>
    <w:p>
      <w:pPr>
        <w:shd w:val="clear" w:color="auto" w:fill="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shd w:val="clear" w:color="auto" w:fill="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shd w:val="clear" w:color="auto" w:fill="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r>
        <w:br w:type="page" w:clear="all"/>
      </w:r>
      <w:r/>
    </w:p>
    <w:p>
      <w:pPr>
        <w:spacing w:line="360" w:lineRule="auto"/>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4"/>
          <w:szCs w:val="24"/>
          <w:highlight w:val="none"/>
        </w:rPr>
        <w:t xml:space="preserve">（四）（投标供应商）中小企业声明函（格式）</w:t>
      </w:r>
      <w:r/>
    </w:p>
    <w:p>
      <w:pPr>
        <w:jc w:val="center"/>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中小企业声明函（服务）</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szCs w:val="24"/>
          <w:highlight w:val="none"/>
          <w:u w:val="single"/>
        </w:rPr>
        <w:t xml:space="preserve">（联合体）</w:t>
      </w:r>
      <w:r>
        <w:rPr>
          <w:rFonts w:hint="eastAsia" w:ascii="宋体" w:hAnsi="宋体" w:eastAsia="宋体" w:cs="宋体"/>
          <w:bCs/>
          <w:color w:val="auto"/>
          <w:sz w:val="24"/>
          <w:szCs w:val="24"/>
          <w:highlight w:val="none"/>
        </w:rPr>
        <w:t xml:space="preserve">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（招标文件中明确的所属行业）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（招标文件中明确的所属行业）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企业名称（盖章）：</w:t>
      </w:r>
      <w:r/>
    </w:p>
    <w:p>
      <w:pPr>
        <w:ind w:firstLine="480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日　　　　　　期：</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注：1.从业人员、营业收入、资产总额填报上一年度数据，无上一年度数据的新成立企业可不填报。</w:t>
      </w:r>
      <w:r/>
    </w:p>
    <w:p>
      <w:pPr>
        <w:ind w:firstLine="420"/>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left"/>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3.投标时本表附在《</w:t>
      </w:r>
      <w:r>
        <w:rPr>
          <w:rFonts w:hint="eastAsia" w:ascii="宋体" w:hAnsi="宋体" w:cs="宋体"/>
          <w:color w:val="auto"/>
          <w:sz w:val="24"/>
          <w:szCs w:val="24"/>
          <w:highlight w:val="none"/>
          <w:lang w:eastAsia="zh-CN"/>
        </w:rPr>
        <w:t xml:space="preserve">分项报价表</w:t>
      </w:r>
      <w:r>
        <w:rPr>
          <w:rFonts w:hint="eastAsia" w:ascii="宋体" w:hAnsi="宋体" w:eastAsia="宋体" w:cs="宋体"/>
          <w:color w:val="auto"/>
          <w:sz w:val="24"/>
          <w:szCs w:val="24"/>
          <w:highlight w:val="none"/>
        </w:rPr>
        <w:t xml:space="preserve">》之后（如有）。</w:t>
      </w:r>
      <w:r>
        <w:rPr>
          <w:rFonts w:hint="eastAsia" w:ascii="宋体" w:hAnsi="宋体" w:eastAsia="宋体" w:cs="宋体"/>
          <w:bCs/>
          <w:color w:val="auto"/>
          <w:sz w:val="24"/>
          <w:szCs w:val="24"/>
          <w:highlight w:val="none"/>
        </w:rPr>
        <w:br w:type="page" w:clear="all"/>
      </w:r>
      <w:r/>
    </w:p>
    <w:p>
      <w:pPr>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（五）（投标供应商）残疾人福利性单位声明函（格式）</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918"/>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单位名称（盖章）：</w:t>
      </w:r>
      <w:r/>
    </w:p>
    <w:p>
      <w:pPr>
        <w:ind w:firstLine="5122"/>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日  期：</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24"/>
          <w:szCs w:val="24"/>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（六）承诺书（格式）</w:t>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（投标供应商名称）针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JSZC-320214-XXGC-G2026-0005</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JSZC-320214-XXGC-G2026-0005</w:t>
      </w:r>
      <w:r>
        <w:rPr>
          <w:rFonts w:hint="eastAsia" w:ascii="宋体" w:hAnsi="宋体" w:eastAsia="宋体" w:cs="宋体"/>
          <w:bCs/>
          <w:color w:val="auto"/>
          <w:sz w:val="24"/>
          <w:szCs w:val="24"/>
          <w:highlight w:val="none"/>
        </w:rPr>
        <w:t xml:space="preserve">）所提供的服务符合招标文件要求；</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具备履行合同所必需的人员、设备和专业技术能力；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706"/>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ind w:firstLine="3720"/>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投标供应商（盖章）：</w:t>
      </w:r>
      <w:r/>
    </w:p>
    <w:p>
      <w:pPr>
        <w:ind w:firstLine="480"/>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法定代表人或法定代表人授权代表签字或盖章：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注：以上内容由投标单位根据采购要求可自行完善。</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left"/>
        <w:rPr>
          <w:rFonts w:hint="eastAsia" w:ascii="宋体" w:hAnsi="宋体" w:eastAsia="宋体" w:cs="宋体"/>
          <w:b/>
          <w:bCs w:val="0"/>
          <w:color w:val="auto"/>
          <w:sz w:val="28"/>
          <w:szCs w:val="28"/>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（七）</w:t>
      </w:r>
      <w:r>
        <w:rPr>
          <w:rFonts w:hint="eastAsia" w:ascii="宋体" w:hAnsi="宋体" w:eastAsia="宋体" w:cs="宋体"/>
          <w:b/>
          <w:bCs/>
          <w:sz w:val="24"/>
          <w:szCs w:val="24"/>
          <w:highlight w:val="none"/>
        </w:rPr>
        <w:t xml:space="preserve">开标一览表</w:t>
      </w:r>
      <w:r>
        <w:rPr>
          <w:rFonts w:hint="eastAsia" w:ascii="宋体" w:hAnsi="宋体" w:eastAsia="宋体" w:cs="宋体"/>
          <w:b/>
          <w:bCs/>
          <w:sz w:val="24"/>
          <w:szCs w:val="24"/>
          <w:highlight w:val="none"/>
          <w:lang w:val="en-US" w:eastAsia="zh-CN"/>
        </w:rPr>
        <w:t xml:space="preserve">及附录</w:t>
      </w:r>
      <w:r>
        <w:rPr>
          <w:rFonts w:hint="eastAsia" w:ascii="宋体" w:hAnsi="宋体" w:eastAsia="宋体" w:cs="宋体"/>
          <w:b/>
          <w:bCs w:val="0"/>
          <w:color w:val="auto"/>
          <w:sz w:val="24"/>
          <w:szCs w:val="24"/>
          <w:highlight w:val="none"/>
        </w:rPr>
        <w:t xml:space="preserve">（格式）</w:t>
      </w:r>
      <w:r/>
    </w:p>
    <w:p>
      <w:pPr>
        <w:jc w:val="center"/>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8"/>
          <w:szCs w:val="28"/>
          <w:highlight w:val="none"/>
        </w:rPr>
        <w:t xml:space="preserve">开标一览表 </w:t>
      </w:r>
      <w:r/>
    </w:p>
    <w:p>
      <w:pPr>
        <w:pStyle w:val="681"/>
        <w:rPr>
          <w:rFonts w:hint="eastAsia"/>
          <w:highlight w:val="none"/>
        </w:rPr>
      </w:pPr>
      <w:r>
        <w:rPr>
          <w:rFonts w:hint="eastAsia"/>
          <w:highlight w:val="none"/>
        </w:rPr>
      </w:r>
      <w:r/>
    </w:p>
    <w:p>
      <w:pPr>
        <w:jc w:val="both"/>
        <w:rPr>
          <w:rFonts w:hint="eastAsia" w:ascii="宋体" w:hAnsi="宋体" w:eastAsia="宋体" w:cs="宋体"/>
          <w:b/>
          <w:bCs w:val="0"/>
          <w:color w:val="000000"/>
          <w:highlight w:val="none"/>
          <w:lang w:val="en-US" w:eastAsia="zh-CN"/>
        </w:rPr>
        <w:outlineLvl w:val="0"/>
      </w:pPr>
      <w:r>
        <w:rPr>
          <w:rFonts w:hint="eastAsia" w:ascii="宋体" w:hAnsi="宋体" w:eastAsia="宋体" w:cs="宋体"/>
          <w:b/>
          <w:bCs w:val="0"/>
          <w:color w:val="auto"/>
          <w:sz w:val="24"/>
          <w:szCs w:val="24"/>
          <w:highlight w:val="none"/>
        </w:rPr>
        <w:t xml:space="preserve">政府采购编号</w:t>
      </w:r>
      <w:r>
        <w:rPr>
          <w:rFonts w:hint="eastAsia" w:ascii="宋体" w:hAnsi="宋体" w:eastAsia="宋体" w:cs="宋体"/>
          <w:b/>
          <w:bCs w:val="0"/>
          <w:color w:val="000000"/>
          <w:highlight w:val="none"/>
        </w:rPr>
        <w:t xml:space="preserve">：</w:t>
      </w:r>
      <w:r>
        <w:rPr>
          <w:rFonts w:hint="eastAsia" w:ascii="宋体" w:hAnsi="宋体" w:eastAsia="宋体" w:cs="宋体"/>
          <w:b/>
          <w:bCs w:val="0"/>
          <w:sz w:val="21"/>
          <w:szCs w:val="24"/>
          <w:highlight w:val="none"/>
          <w:lang w:val="en-US" w:eastAsia="zh-CN" w:bidi="ar-SA"/>
        </w:rPr>
        <w:t xml:space="preserve">JSZC-320214-XXGC-G2026-0005</w:t>
      </w:r>
      <w:r>
        <w:rPr>
          <w:rFonts w:hint="eastAsia" w:ascii="Times New Roman" w:hAnsi="Times New Roman" w:eastAsia="宋体" w:cs="Times New Roman"/>
          <w:sz w:val="21"/>
          <w:szCs w:val="24"/>
          <w:highlight w:val="none"/>
          <w:lang w:val="en-US" w:eastAsia="zh-CN" w:bidi="ar-SA"/>
        </w:rPr>
        <w:t xml:space="preserve">  </w:t>
      </w:r>
      <w:r>
        <w:rPr>
          <w:rFonts w:hint="eastAsia" w:ascii="宋体" w:hAnsi="宋体" w:eastAsia="宋体" w:cs="宋体"/>
          <w:b/>
          <w:bCs w:val="0"/>
          <w:color w:val="000000"/>
          <w:highlight w:val="none"/>
          <w:lang w:val="en-US" w:eastAsia="zh-CN"/>
        </w:rPr>
        <w:t xml:space="preserve">  </w:t>
      </w:r>
      <w:r>
        <w:rPr>
          <w:rFonts w:hint="eastAsia" w:eastAsia="宋体" w:cs="宋体"/>
          <w:b/>
          <w:bCs w:val="0"/>
          <w:color w:val="000000"/>
          <w:highlight w:val="none"/>
          <w:lang w:val="en-US" w:eastAsia="zh-CN"/>
        </w:rPr>
        <w:t xml:space="preserve">          </w:t>
      </w:r>
      <w:r>
        <w:rPr>
          <w:rFonts w:hint="eastAsia" w:ascii="宋体" w:hAnsi="宋体" w:eastAsia="宋体" w:cs="宋体"/>
          <w:b/>
          <w:bCs w:val="0"/>
          <w:color w:val="000000"/>
          <w:highlight w:val="none"/>
          <w:lang w:val="en-US" w:eastAsia="zh-CN"/>
        </w:rPr>
        <w:t xml:space="preserve">  </w:t>
      </w:r>
      <w:r/>
    </w:p>
    <w:tbl>
      <w:tblPr>
        <w:tblStyle w:val="680"/>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eastAsia="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eastAsia="宋体"/>
                <w:b/>
                <w:bCs/>
                <w:color w:val="000000"/>
                <w:sz w:val="24"/>
                <w:szCs w:val="24"/>
                <w:lang w:eastAsia="zh-CN"/>
              </w:rPr>
              <w:t xml:space="preserve">）</w:t>
            </w:r>
            <w:r/>
          </w:p>
        </w:tc>
      </w:tr>
      <w:tr>
        <w:trPr>
          <w:cantSplit/>
          <w:trHeight w:val="1630"/>
        </w:trPr>
        <w:tc>
          <w:tcPr>
            <w:tcW w:w="5697" w:type="dxa"/>
            <w:vAlign w:val="center"/>
            <w:textDirection w:val="lrTb"/>
            <w:noWrap w:val="false"/>
          </w:tcPr>
          <w:p>
            <w:pPr>
              <w:pStyle w:val="707"/>
              <w:jc w:val="center"/>
              <w:spacing w:line="400" w:lineRule="exact"/>
              <w:rPr>
                <w:rFonts w:hAnsi="宋体" w:eastAsia="宋体"/>
                <w:bCs/>
                <w:color w:val="000000"/>
                <w:szCs w:val="24"/>
                <w:lang w:val="en-US" w:eastAsia="zh-CN"/>
              </w:rPr>
            </w:pPr>
            <w:r>
              <w:rPr>
                <w:rFonts w:hint="eastAsia" w:hAnsi="宋体" w:eastAsia="宋体"/>
                <w:bCs/>
                <w:color w:val="000000"/>
                <w:szCs w:val="24"/>
                <w:lang w:val="en-US" w:eastAsia="zh-CN"/>
              </w:rPr>
              <w:t xml:space="preserve">2026年梅村街道镇区道路市政设施养护服务</w:t>
            </w:r>
            <w:r/>
          </w:p>
        </w:tc>
        <w:tc>
          <w:tcPr>
            <w:tcW w:w="3188" w:type="dxa"/>
            <w:vAlign w:val="center"/>
            <w:textDirection w:val="lrTb"/>
            <w:noWrap w:val="false"/>
          </w:tcPr>
          <w:p>
            <w:pPr>
              <w:pStyle w:val="707"/>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p>
        </w:tc>
      </w:tr>
    </w:tbl>
    <w:p>
      <w:pPr>
        <w:pStyle w:val="694"/>
        <w:ind w:firstLine="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jc w:val="both"/>
        <w:shd w:val="clear" w:color="auto" w:fill="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rPr>
          <w:rFonts w:hint="eastAsia" w:ascii="宋体" w:hAnsi="宋体" w:eastAsia="宋体" w:cs="宋体"/>
          <w:highlight w:val="none"/>
        </w:rPr>
      </w:pPr>
      <w:r>
        <w:rPr>
          <w:rFonts w:hint="eastAsia" w:ascii="宋体" w:hAnsi="宋体" w:eastAsia="宋体" w:cs="宋体"/>
          <w:highlight w:val="none"/>
        </w:rPr>
        <w:br w:type="page" w:clear="all"/>
      </w:r>
      <w:r/>
    </w:p>
    <w:p>
      <w:pPr>
        <w:numPr>
          <w:ilvl w:val="0"/>
          <w:numId w:val="0"/>
        </w:numPr>
        <w:ind w:right="960"/>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b/>
          <w:bCs w:val="0"/>
          <w:sz w:val="28"/>
          <w:szCs w:val="28"/>
          <w:highlight w:val="none"/>
          <w:lang w:val="en-US" w:eastAsia="zh-CN"/>
        </w:rPr>
        <w:t xml:space="preserve">开标一览表附录</w:t>
      </w:r>
      <w:r/>
    </w:p>
    <w:p>
      <w:pPr>
        <w:pStyle w:val="681"/>
        <w:rPr>
          <w:rFonts w:hint="eastAsia"/>
          <w:highlight w:val="none"/>
        </w:rPr>
      </w:pPr>
      <w:r>
        <w:rPr>
          <w:rFonts w:hint="eastAsia"/>
          <w:highlight w:val="none"/>
        </w:rPr>
      </w:r>
      <w:r/>
    </w:p>
    <w:p>
      <w:pPr>
        <w:rPr>
          <w:rFonts w:hint="eastAsia"/>
          <w:highlight w:val="none"/>
        </w:rPr>
      </w:pPr>
      <w:r>
        <w:rPr>
          <w:rFonts w:hint="eastAsia"/>
          <w:highlight w:val="none"/>
        </w:rPr>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投标供应商名称（盖章）</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             </w:t>
      </w:r>
      <w:r/>
    </w:p>
    <w:p>
      <w:pPr>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JSZC-320214-XXGC-G2026-0005</w:t>
      </w:r>
      <w:r/>
    </w:p>
    <w:p>
      <w:pPr>
        <w:spacing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80"/>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jc w:val="center"/>
          <w:trHeight w:val="1219"/>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4"/>
                <w:szCs w:val="20"/>
                <w:highlight w:val="none"/>
              </w:rPr>
              <w:suppressLineNumbers w:val="0"/>
            </w:pPr>
            <w:r>
              <w:rPr>
                <w:rFonts w:hint="eastAsia" w:ascii="宋体" w:hAnsi="宋体" w:eastAsia="宋体" w:cs="宋体"/>
                <w:bCs/>
                <w:color w:val="auto"/>
                <w:sz w:val="24"/>
                <w:szCs w:val="20"/>
                <w:highlight w:val="none"/>
              </w:rPr>
              <w:t xml:space="preserve">项目名称</w:t>
            </w:r>
            <w:r/>
          </w:p>
        </w:tc>
        <w:tc>
          <w:tcPr>
            <w:tcW w:w="6349" w:type="dxa"/>
            <w:vAlign w:val="center"/>
            <w:textDirection w:val="lrTb"/>
            <w:noWrap w:val="false"/>
          </w:tcPr>
          <w:p>
            <w:pPr>
              <w:pStyle w:val="698"/>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lang w:eastAsia="zh-CN"/>
              </w:rPr>
              <w:suppressLineNumbers w:val="0"/>
            </w:pPr>
            <w:r>
              <w:rPr>
                <w:rFonts w:hint="eastAsia" w:ascii="宋体" w:hAnsi="宋体" w:eastAsia="宋体" w:cs="宋体"/>
                <w:color w:val="auto"/>
                <w:sz w:val="24"/>
                <w:szCs w:val="20"/>
                <w:highlight w:val="none"/>
                <w:lang w:val="en-US" w:eastAsia="zh-CN"/>
              </w:rPr>
              <w:t xml:space="preserve">2026年梅村街道镇区道路市政设施养护服务</w:t>
            </w:r>
            <w:r/>
          </w:p>
        </w:tc>
      </w:tr>
      <w:tr>
        <w:trPr>
          <w:cantSplit/>
          <w:jc w:val="center"/>
          <w:trHeight w:val="1761"/>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4"/>
                <w:szCs w:val="20"/>
                <w:highlight w:val="none"/>
              </w:rPr>
              <w:suppressLineNumbers w:val="0"/>
            </w:pPr>
            <w:r>
              <w:rPr>
                <w:rFonts w:hint="eastAsia" w:ascii="宋体" w:hAnsi="宋体" w:eastAsia="宋体" w:cs="宋体"/>
                <w:bCs/>
                <w:color w:val="auto"/>
                <w:sz w:val="24"/>
                <w:szCs w:val="20"/>
                <w:highlight w:val="none"/>
              </w:rPr>
              <w:t xml:space="preserve">投标报价</w:t>
            </w:r>
            <w:r/>
          </w:p>
          <w:p>
            <w:pPr>
              <w:ind w:left="0" w:right="0"/>
              <w:jc w:val="center"/>
              <w:keepLines w:val="0"/>
              <w:keepNext w:val="0"/>
              <w:spacing w:before="0" w:beforeAutospacing="0" w:after="0" w:afterAutospacing="0" w:line="400" w:lineRule="exact"/>
              <w:rPr>
                <w:rFonts w:hint="eastAsia" w:ascii="宋体" w:hAnsi="宋体" w:eastAsia="宋体" w:cs="宋体"/>
                <w:color w:val="auto"/>
                <w:sz w:val="24"/>
                <w:szCs w:val="20"/>
                <w:highlight w:val="none"/>
              </w:rPr>
              <w:suppressLineNumbers w:val="0"/>
            </w:pPr>
            <w:r>
              <w:rPr>
                <w:rFonts w:hint="eastAsia" w:ascii="宋体" w:hAnsi="宋体" w:eastAsia="宋体" w:cs="宋体"/>
                <w:bCs/>
                <w:color w:val="auto"/>
                <w:sz w:val="24"/>
                <w:szCs w:val="20"/>
                <w:highlight w:val="none"/>
              </w:rPr>
              <w:t xml:space="preserve">（元）</w:t>
            </w:r>
            <w:r/>
          </w:p>
        </w:tc>
        <w:tc>
          <w:tcPr>
            <w:tcW w:w="6349" w:type="dxa"/>
            <w:vAlign w:val="center"/>
            <w:textDirection w:val="lrTb"/>
            <w:noWrap w:val="false"/>
          </w:tcPr>
          <w:p>
            <w:pPr>
              <w:pStyle w:val="698"/>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u w:val="single"/>
              </w:rPr>
              <w:suppressLineNumbers w:val="0"/>
            </w:pPr>
            <w:r>
              <w:rPr>
                <w:rFonts w:hint="eastAsia" w:ascii="宋体" w:hAnsi="宋体" w:eastAsia="宋体" w:cs="宋体"/>
                <w:color w:val="auto"/>
                <w:sz w:val="24"/>
                <w:szCs w:val="20"/>
                <w:highlight w:val="none"/>
              </w:rPr>
              <w:t xml:space="preserve">大写：</w:t>
            </w:r>
            <w:r>
              <w:rPr>
                <w:rFonts w:hint="eastAsia" w:ascii="宋体" w:hAnsi="宋体" w:eastAsia="宋体" w:cs="宋体"/>
                <w:color w:val="auto"/>
                <w:sz w:val="24"/>
                <w:szCs w:val="20"/>
                <w:highlight w:val="none"/>
                <w:u w:val="single"/>
              </w:rPr>
              <w:t xml:space="preserve">                                </w:t>
            </w:r>
            <w:r/>
          </w:p>
          <w:p>
            <w:pPr>
              <w:pStyle w:val="698"/>
              <w:ind w:left="0" w:right="0"/>
              <w:keepLines w:val="0"/>
              <w:keepNext w:val="0"/>
              <w:spacing w:before="0" w:beforeAutospacing="0" w:after="0" w:afterAutospacing="0" w:line="300" w:lineRule="auto"/>
              <w:rPr>
                <w:rFonts w:hint="eastAsia" w:ascii="宋体" w:hAnsi="宋体" w:eastAsia="宋体" w:cs="宋体"/>
                <w:color w:val="auto"/>
                <w:sz w:val="24"/>
                <w:szCs w:val="28"/>
                <w:highlight w:val="none"/>
              </w:rPr>
              <w:suppressLineNumbers w:val="0"/>
            </w:pPr>
            <w:r>
              <w:rPr>
                <w:rFonts w:hint="eastAsia" w:ascii="宋体" w:hAnsi="宋体" w:eastAsia="宋体" w:cs="宋体"/>
                <w:color w:val="auto"/>
                <w:sz w:val="24"/>
                <w:szCs w:val="20"/>
                <w:highlight w:val="none"/>
              </w:rPr>
              <w:t xml:space="preserve">小写：</w:t>
            </w:r>
            <w:r>
              <w:rPr>
                <w:rFonts w:hint="eastAsia" w:ascii="宋体" w:hAnsi="宋体" w:eastAsia="宋体" w:cs="宋体"/>
                <w:color w:val="auto"/>
                <w:sz w:val="24"/>
                <w:szCs w:val="20"/>
                <w:highlight w:val="none"/>
                <w:u w:val="single"/>
              </w:rPr>
              <w:t xml:space="preserve">                                </w:t>
            </w:r>
            <w:r/>
          </w:p>
        </w:tc>
      </w:tr>
      <w:tr>
        <w:trPr>
          <w:cantSplit/>
          <w:jc w:val="center"/>
          <w:trHeight w:val="1102"/>
        </w:trPr>
        <w:tc>
          <w:tcPr>
            <w:tcW w:w="2338"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color w:val="auto"/>
                <w:sz w:val="24"/>
                <w:szCs w:val="20"/>
                <w:highlight w:val="none"/>
                <w:lang w:eastAsia="zh-CN"/>
              </w:rPr>
              <w:suppressLineNumbers w:val="0"/>
            </w:pPr>
            <w:r>
              <w:rPr>
                <w:rFonts w:hint="eastAsia" w:ascii="宋体" w:hAnsi="宋体" w:eastAsia="宋体" w:cs="宋体"/>
                <w:color w:val="auto"/>
                <w:sz w:val="24"/>
                <w:szCs w:val="20"/>
                <w:highlight w:val="none"/>
              </w:rPr>
              <w:t xml:space="preserve">服务</w:t>
            </w:r>
            <w:r>
              <w:rPr>
                <w:rFonts w:hint="eastAsia" w:ascii="宋体" w:hAnsi="宋体" w:cs="宋体"/>
                <w:color w:val="auto"/>
                <w:sz w:val="24"/>
                <w:szCs w:val="20"/>
                <w:highlight w:val="none"/>
                <w:lang w:val="en-US" w:eastAsia="zh-CN"/>
              </w:rPr>
              <w:t xml:space="preserve">标准</w:t>
            </w:r>
            <w:r/>
          </w:p>
        </w:tc>
        <w:tc>
          <w:tcPr>
            <w:tcW w:w="6349"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color w:val="auto"/>
                <w:sz w:val="24"/>
                <w:szCs w:val="28"/>
                <w:highlight w:val="none"/>
              </w:rPr>
              <w:suppressLineNumbers w:val="0"/>
            </w:pPr>
            <w:r>
              <w:rPr>
                <w:rFonts w:hint="eastAsia" w:ascii="宋体" w:hAnsi="宋体" w:eastAsia="宋体" w:cs="宋体"/>
                <w:color w:val="auto"/>
                <w:sz w:val="24"/>
                <w:szCs w:val="28"/>
                <w:highlight w:val="none"/>
              </w:rPr>
            </w:r>
            <w:r/>
          </w:p>
        </w:tc>
      </w:tr>
      <w:tr>
        <w:trPr>
          <w:cantSplit/>
          <w:jc w:val="center"/>
          <w:trHeight w:val="1136"/>
        </w:trPr>
        <w:tc>
          <w:tcPr>
            <w:tcW w:w="2338"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服务期限 </w:t>
            </w:r>
            <w:r/>
          </w:p>
        </w:tc>
        <w:tc>
          <w:tcPr>
            <w:tcW w:w="6349"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color w:val="auto"/>
                <w:sz w:val="24"/>
                <w:szCs w:val="28"/>
                <w:highlight w:val="none"/>
              </w:rPr>
              <w:suppressLineNumbers w:val="0"/>
            </w:pPr>
            <w:r>
              <w:rPr>
                <w:rFonts w:hint="eastAsia" w:ascii="宋体" w:hAnsi="宋体" w:eastAsia="宋体" w:cs="宋体"/>
                <w:color w:val="auto"/>
                <w:sz w:val="24"/>
                <w:szCs w:val="28"/>
                <w:highlight w:val="none"/>
              </w:rPr>
            </w:r>
            <w:r/>
          </w:p>
        </w:tc>
      </w:tr>
      <w:tr>
        <w:trPr>
          <w:cantSplit/>
          <w:jc w:val="center"/>
          <w:trHeight w:val="1179"/>
        </w:trPr>
        <w:tc>
          <w:tcPr>
            <w:tcW w:w="2338"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cs="宋体"/>
                <w:color w:val="auto"/>
                <w:sz w:val="24"/>
                <w:szCs w:val="20"/>
                <w:highlight w:val="none"/>
                <w:lang w:val="en-US" w:eastAsia="zh-CN"/>
              </w:rPr>
              <w:suppressLineNumbers w:val="0"/>
            </w:pPr>
            <w:r>
              <w:rPr>
                <w:rFonts w:hint="eastAsia" w:ascii="宋体" w:hAnsi="宋体" w:eastAsia="宋体" w:cs="宋体"/>
                <w:sz w:val="24"/>
                <w:szCs w:val="24"/>
                <w:highlight w:val="none"/>
              </w:rPr>
              <w:t xml:space="preserve">质量违约金</w:t>
            </w:r>
            <w:r/>
          </w:p>
        </w:tc>
        <w:tc>
          <w:tcPr>
            <w:tcW w:w="6349"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color w:val="auto"/>
                <w:sz w:val="24"/>
                <w:szCs w:val="28"/>
                <w:highlight w:val="none"/>
              </w:rPr>
              <w:suppressLineNumbers w:val="0"/>
            </w:pPr>
            <w:r>
              <w:rPr>
                <w:rFonts w:hint="eastAsia" w:ascii="宋体" w:hAnsi="宋体" w:eastAsia="宋体" w:cs="宋体"/>
                <w:color w:val="auto"/>
                <w:sz w:val="24"/>
                <w:szCs w:val="28"/>
                <w:highlight w:val="none"/>
              </w:rPr>
            </w:r>
            <w:r/>
          </w:p>
        </w:tc>
      </w:tr>
      <w:tr>
        <w:trPr>
          <w:cantSplit/>
          <w:jc w:val="center"/>
          <w:trHeight w:val="1179"/>
        </w:trPr>
        <w:tc>
          <w:tcPr>
            <w:tcW w:w="2338" w:type="dxa"/>
            <w:vAlign w:val="center"/>
            <w:textDirection w:val="lrTb"/>
            <w:noWrap w:val="false"/>
          </w:tcPr>
          <w:p>
            <w:pPr>
              <w:ind w:left="0" w:right="0"/>
              <w:jc w:val="center"/>
              <w:keepLines w:val="0"/>
              <w:keepNext w:val="0"/>
              <w:spacing w:before="0" w:beforeAutospacing="0" w:after="0" w:afterAutospacing="0" w:line="300" w:lineRule="auto"/>
              <w:rPr>
                <w:rFonts w:hint="default" w:ascii="宋体" w:hAnsi="宋体" w:eastAsia="宋体" w:cs="宋体"/>
                <w:color w:val="auto"/>
                <w:sz w:val="24"/>
                <w:szCs w:val="20"/>
                <w:highlight w:val="none"/>
                <w:lang w:val="en-US" w:eastAsia="zh-CN"/>
              </w:rPr>
              <w:suppressLineNumbers w:val="0"/>
            </w:pPr>
            <w:r>
              <w:rPr>
                <w:rFonts w:hint="eastAsia" w:ascii="宋体" w:hAnsi="宋体" w:cs="宋体"/>
                <w:color w:val="auto"/>
                <w:sz w:val="24"/>
                <w:szCs w:val="20"/>
                <w:highlight w:val="none"/>
                <w:lang w:val="en-US" w:eastAsia="zh-CN"/>
              </w:rPr>
              <w:t xml:space="preserve">项目负责人</w:t>
            </w:r>
            <w:r/>
          </w:p>
        </w:tc>
        <w:tc>
          <w:tcPr>
            <w:tcW w:w="6349"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color w:val="auto"/>
                <w:sz w:val="24"/>
                <w:szCs w:val="28"/>
                <w:highlight w:val="none"/>
              </w:rPr>
              <w:suppressLineNumbers w:val="0"/>
            </w:pPr>
            <w:r>
              <w:rPr>
                <w:rFonts w:hint="eastAsia" w:ascii="宋体" w:hAnsi="宋体" w:eastAsia="宋体" w:cs="宋体"/>
                <w:color w:val="auto"/>
                <w:sz w:val="24"/>
                <w:szCs w:val="28"/>
                <w:highlight w:val="none"/>
              </w:rPr>
            </w:r>
            <w:r/>
          </w:p>
        </w:tc>
      </w:tr>
    </w:tbl>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3132"/>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highlight w:val="none"/>
        </w:rPr>
        <w:t xml:space="preserve">法定代表人或</w:t>
      </w:r>
      <w:r>
        <w:rPr>
          <w:rFonts w:hint="eastAsia" w:ascii="宋体" w:hAnsi="宋体" w:eastAsia="宋体" w:cs="宋体"/>
          <w:b/>
          <w:bCs/>
          <w:color w:val="auto"/>
          <w:sz w:val="24"/>
          <w:highlight w:val="none"/>
          <w:lang w:val="en-US" w:eastAsia="zh-CN"/>
        </w:rPr>
        <w:t xml:space="preserve">其</w:t>
      </w:r>
      <w:r>
        <w:rPr>
          <w:rFonts w:hint="eastAsia" w:ascii="宋体" w:hAnsi="宋体" w:eastAsia="宋体" w:cs="宋体"/>
          <w:b/>
          <w:bCs/>
          <w:color w:val="auto"/>
          <w:sz w:val="24"/>
          <w:highlight w:val="none"/>
        </w:rPr>
        <w:t xml:space="preserve">授权代表签字或盖章：</w:t>
      </w:r>
      <w:r/>
    </w:p>
    <w:p>
      <w:pPr>
        <w:ind w:firstLine="6505"/>
        <w:jc w:val="both"/>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日</w:t>
      </w:r>
      <w:r>
        <w:rPr>
          <w:rFonts w:hint="eastAsia" w:ascii="宋体" w:hAnsi="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期：</w:t>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
          <w:bCs w:val="0"/>
          <w:color w:val="auto"/>
          <w:sz w:val="24"/>
          <w:szCs w:val="24"/>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（八）投标</w:t>
      </w:r>
      <w:r>
        <w:rPr>
          <w:rFonts w:hint="eastAsia" w:ascii="宋体" w:hAnsi="宋体" w:cs="宋体"/>
          <w:b/>
          <w:bCs w:val="0"/>
          <w:color w:val="auto"/>
          <w:sz w:val="24"/>
          <w:szCs w:val="24"/>
          <w:highlight w:val="none"/>
          <w:lang w:eastAsia="zh-CN"/>
        </w:rPr>
        <w:t xml:space="preserve">分项报价表</w:t>
      </w:r>
      <w:r>
        <w:rPr>
          <w:rFonts w:hint="eastAsia" w:ascii="宋体" w:hAnsi="宋体" w:eastAsia="宋体" w:cs="宋体"/>
          <w:b/>
          <w:bCs w:val="0"/>
          <w:color w:val="auto"/>
          <w:sz w:val="24"/>
          <w:szCs w:val="24"/>
          <w:highlight w:val="none"/>
        </w:rPr>
        <w:t xml:space="preserve">（格式）</w:t>
      </w:r>
      <w:r/>
    </w:p>
    <w:p>
      <w:pPr>
        <w:jc w:val="center"/>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r>
      <w:r/>
    </w:p>
    <w:p>
      <w:pPr>
        <w:jc w:val="center"/>
        <w:rPr>
          <w:rFonts w:hint="eastAsia" w:ascii="宋体" w:hAnsi="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 xml:space="preserve">分项报价表</w:t>
      </w:r>
      <w:r/>
    </w:p>
    <w:p>
      <w:pPr>
        <w:jc w:val="center"/>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
          <w:bCs w:val="0"/>
          <w:color w:val="auto"/>
          <w:sz w:val="24"/>
          <w:szCs w:val="24"/>
          <w:highlight w:val="none"/>
        </w:rPr>
        <w:t xml:space="preserve"> </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：JSZC-320214-XXGC-G2026-0005</w:t>
      </w:r>
      <w:r/>
    </w:p>
    <w:tbl>
      <w:tblPr>
        <w:tblStyle w:val="680"/>
        <w:tblW w:w="925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6"/>
        <w:gridCol w:w="1161"/>
        <w:gridCol w:w="2741"/>
        <w:gridCol w:w="930"/>
        <w:gridCol w:w="916"/>
        <w:gridCol w:w="939"/>
        <w:gridCol w:w="939"/>
        <w:gridCol w:w="1089"/>
      </w:tblGrid>
      <w:tr>
        <w:trPr>
          <w:trHeight w:val="618"/>
          <w:tblHeader/>
        </w:trPr>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项目内容</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单价（元）</w:t>
            </w:r>
            <w:r/>
          </w:p>
        </w:tc>
        <w:tc>
          <w:tcPr>
            <w:shd w:val="clear" w:color="auto"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hint="eastAsia" w:ascii="宋体" w:hAnsi="宋体" w:eastAsia="宋体" w:cs="宋体"/>
                <w:b/>
                <w:bCs/>
                <w:i w:val="0"/>
                <w:iCs w:val="0"/>
                <w:color w:val="000000"/>
                <w:sz w:val="24"/>
                <w:szCs w:val="24"/>
                <w:highlight w:val="none"/>
                <w:u w:val="none"/>
                <w:lang w:val="en-US" w:eastAsia="zh-CN" w:bidi="ar"/>
              </w:rPr>
              <w:br/>
            </w:r>
            <w:r>
              <w:rPr>
                <w:rFonts w:hint="eastAsia" w:ascii="宋体" w:hAnsi="宋体" w:eastAsia="宋体" w:cs="宋体"/>
                <w:b/>
                <w:bCs/>
                <w:i w:val="0"/>
                <w:iCs w:val="0"/>
                <w:color w:val="000000"/>
                <w:sz w:val="24"/>
                <w:szCs w:val="24"/>
                <w:highlight w:val="none"/>
                <w:u w:val="none"/>
                <w:lang w:val="en-US" w:eastAsia="zh-CN"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路面切缝</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锯缝机锯缝（砼、沥青等路面）</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拆除沥青路面</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1.人工拆除沥青混凝土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2.拆除厚度：综合考虑</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铣刨沥青路面</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1.铣刨沥青混凝土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2.拆除厚度：综合考虑</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1.人工拆除混凝土路面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1.机械拆除混凝土路面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拆除路面基层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1.人工拆除路面基层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拆除路面基层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1.机械拆除路面基层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裂缝处理</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1.道路裂缝灌浆处理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2.施工内容：对裂缝剔凿、清洗、沥青油砂灌缝</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1.再生碎石垫层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水泥稳定碎石</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1.水泥含量：4.5%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2.厚度：20cm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1.混凝土强度等级：C30砼</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3.含养生、模板费用</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1.沥青混凝土种类：AC-20C中粒式沥青混凝土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2.厚度：6cm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1.材料品种：乳化沥青</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2.喷油量：0.8kg/m²</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1.沥青混凝土种类：SMA13（SBS改性沥青混凝土）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2.厚度：4cm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1.沥青混凝土种类：SBS改性沥青新型冷补料；</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1.人工拆除混凝土侧石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2.侧石规格：75*25*12.5mm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3.含清理、归堆、外运</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1.人工拆除花岗岩侧石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2.侧石规格：75*25*12.5mm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3.含清理、归堆、外运</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1.材料品种、规格：混凝土侧石75*25*12.5mm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2.基础、垫层：材料品种、厚度：C15混凝土</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388"/>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1.材料品种、规格：混凝土侧石（利用原有拆除侧石）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2.基础、垫层：材料品种、厚度：C15混凝土</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1.材料品种、规格：花岗岩侧石75*25*12.5mm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2.基础、垫层：材料品种、厚度：C15混凝土</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1.材料品种、规格：花岗岩侧石（利用原有拆除侧石）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2.基础、垫层：材料品种、厚度：C15混凝土</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井周加固</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1.部位：道路内雨污水井沉降处</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2.施工内容：井圈四周开挖、钢筋混凝土加固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3.规格：2500*2500*200mm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路名牌</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1.现场更换路名牌</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2.规格与原有一致</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1.热熔标线</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2.厚度≥2mm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1.人工拆除花岗岩广场砖（含10cm混凝土垫层）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2.含清理、归堆、外运</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现浇混凝土人行道垫层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1.混凝土强度等级：C15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1.块料品种、规格：花岗岩厚度3cm，平面规格按现状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2.垫层：材料品种、厚度、强度等级：干硬性水泥砂浆30mm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1.块料品种、规格：花岗岩（利用原有拆除花岗岩）</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2.垫层：材料品种、厚度、强度等级：干硬性水泥砂浆30mm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1.人工拆除透水道板砖（含10cm混凝土垫层）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2.含清理、归堆、外运</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现浇混凝土人行道垫层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1.混凝土强度等级：C15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1.块料品种、规格：透水混凝土砖20cm×10cm×6cm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2.垫层：材料品种、厚度、强度等级：干硬性水泥砂浆30mm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彩色透水混凝土</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1.彩色透水混凝土铺设</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2.厚度：6cm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1.块料品种、规格：透水混凝土砖（利用原有拆除透水道板砖）</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2.垫层：材料品种、厚度、强度等级：干硬性水泥砂浆30mm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1380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1.材料品种：Q235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2.规格、型号：φ89*3.5，内置水泥及钢筋。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3.含地面钻孔</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巡查</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1.按采购人要求每周巡视管养的道路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2.包含但不限于一辆巡逻车、项目经理及一名市政专业的技术人员</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3.巡查发现问题及时安排养护人员维修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4.记录相关台账，由招标人考核，未达到考核要求不予计取。</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机械进出场</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不管工程量增加减少，此项包干，结算时不予调整。</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本项暂按80000元计，投标报价时不得更改，如有发生按实结算。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rPr>
              <w:t xml:space="preserve">不可竞争费</w:t>
            </w:r>
            <w:r/>
          </w:p>
        </w:tc>
      </w:tr>
      <w:tr>
        <w:trPr>
          <w:trHeight w:val="460"/>
        </w:trPr>
        <w:tc>
          <w:tcPr>
            <w:gridSpan w:val="6"/>
            <w:shd w:val="clear" w:color="auto" w:fill="auto"/>
            <w:tcBorders>
              <w:top w:val="single" w:color="000000" w:sz="4" w:space="0"/>
              <w:left w:val="single" w:color="000000" w:sz="4" w:space="0"/>
              <w:bottom w:val="single" w:color="000000" w:sz="4" w:space="0"/>
              <w:right w:val="single" w:color="000000" w:sz="4" w:space="0"/>
            </w:tcBorders>
            <w:tcW w:w="7223"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b/>
                <w:bCs/>
                <w:i w:val="0"/>
                <w:iCs w:val="0"/>
                <w:color w:val="000000"/>
                <w:sz w:val="24"/>
                <w:szCs w:val="24"/>
                <w:highlight w:val="none"/>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bl>
    <w:p>
      <w:pPr>
        <w:spacing w:before="5"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19"/>
        <w:spacing w:before="5"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投标供应商（盖章）</w:t>
      </w:r>
      <w:r>
        <w:rPr>
          <w:rFonts w:hint="eastAsia" w:ascii="宋体" w:hAnsi="宋体" w:eastAsia="宋体" w:cs="宋体"/>
          <w:b/>
          <w:bCs/>
          <w:color w:val="auto"/>
          <w:sz w:val="24"/>
          <w:highlight w:val="none"/>
          <w:lang w:eastAsia="zh-CN"/>
        </w:rPr>
        <w:t xml:space="preserve">：</w:t>
      </w:r>
      <w:r/>
    </w:p>
    <w:p>
      <w:pPr>
        <w:ind w:firstLine="3132"/>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highlight w:val="none"/>
        </w:rPr>
        <w:t xml:space="preserve">法定代表人或</w:t>
      </w:r>
      <w:r>
        <w:rPr>
          <w:rFonts w:hint="eastAsia" w:ascii="宋体" w:hAnsi="宋体" w:eastAsia="宋体" w:cs="宋体"/>
          <w:b/>
          <w:bCs/>
          <w:color w:val="auto"/>
          <w:sz w:val="24"/>
          <w:highlight w:val="none"/>
          <w:lang w:val="en-US" w:eastAsia="zh-CN"/>
        </w:rPr>
        <w:t xml:space="preserve">其</w:t>
      </w:r>
      <w:r>
        <w:rPr>
          <w:rFonts w:hint="eastAsia" w:ascii="宋体" w:hAnsi="宋体" w:eastAsia="宋体" w:cs="宋体"/>
          <w:b/>
          <w:bCs/>
          <w:color w:val="auto"/>
          <w:sz w:val="24"/>
          <w:highlight w:val="none"/>
        </w:rPr>
        <w:t xml:space="preserve">授权代表签字或盖章：</w:t>
      </w:r>
      <w:r/>
    </w:p>
    <w:p>
      <w:pPr>
        <w:ind w:firstLine="6505"/>
        <w:jc w:val="both"/>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日</w:t>
      </w:r>
      <w:r>
        <w:rPr>
          <w:rFonts w:hint="eastAsia" w:ascii="宋体" w:hAnsi="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期：</w:t>
      </w:r>
      <w:r/>
    </w:p>
    <w:p>
      <w:pPr>
        <w:pStyle w:val="681"/>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highlight w:val="none"/>
        </w:rPr>
      </w:pPr>
      <w:r>
        <w:rPr>
          <w:rFonts w:hint="eastAsia"/>
          <w:highlight w:val="none"/>
        </w:rPr>
        <w:br w:type="page" w:clear="all"/>
      </w:r>
      <w:r/>
    </w:p>
    <w:p>
      <w:p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left"/>
        <w:spacing w:line="40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（九）项目管理机构配备情况表（格式）</w:t>
      </w:r>
      <w:r/>
    </w:p>
    <w:p>
      <w:pPr>
        <w:jc w:val="center"/>
        <w:spacing w:line="360" w:lineRule="auto"/>
        <w:tabs>
          <w:tab w:val="left" w:pos="312"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spacing w:line="360" w:lineRule="auto"/>
        <w:shd w:val="clear" w:color="auto" w:fill="auto"/>
        <w:rPr>
          <w:rFonts w:hint="eastAsia" w:ascii="宋体" w:hAnsi="宋体" w:eastAsia="宋体" w:cs="宋体"/>
          <w:b/>
          <w:bCs w:val="0"/>
          <w:color w:val="auto"/>
          <w:sz w:val="36"/>
          <w:szCs w:val="36"/>
          <w:highlight w:val="none"/>
          <w:lang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1）人员配置表</w:t>
      </w:r>
      <w:r/>
    </w:p>
    <w:p>
      <w:pPr>
        <w:spacing w:line="360" w:lineRule="auto"/>
        <w:tabs>
          <w:tab w:val="left" w:pos="312"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供应商名称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（盖章）                              </w:t>
      </w:r>
      <w:r/>
    </w:p>
    <w:p>
      <w:pPr>
        <w:spacing w:line="360" w:lineRule="auto"/>
        <w:tabs>
          <w:tab w:val="left" w:pos="312"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JSZC-320214-XXGC-G2026-0005</w:t>
      </w:r>
      <w:r/>
    </w:p>
    <w:tbl>
      <w:tblPr>
        <w:tblStyle w:val="680"/>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038"/>
        <w:gridCol w:w="2055"/>
        <w:gridCol w:w="635"/>
      </w:tblGrid>
      <w:tr>
        <w:trPr>
          <w:trHeight w:val="60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序号</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姓名</w:t>
            </w:r>
            <w:r/>
          </w:p>
        </w:tc>
        <w:tc>
          <w:tcPr>
            <w:tcW w:w="73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性别</w:t>
            </w:r>
            <w:r/>
          </w:p>
        </w:tc>
        <w:tc>
          <w:tcPr>
            <w:tcW w:w="70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年龄</w:t>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岗位名称</w:t>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学历</w:t>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职称</w:t>
            </w:r>
            <w:r/>
          </w:p>
        </w:tc>
        <w:tc>
          <w:tcPr>
            <w:tcW w:w="205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主要资历、经验及承担过的项目</w:t>
            </w:r>
            <w:r/>
          </w:p>
        </w:tc>
        <w:tc>
          <w:tcPr>
            <w:tcW w:w="63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备注</w:t>
            </w:r>
            <w:r/>
          </w:p>
        </w:tc>
      </w:tr>
      <w:tr>
        <w:trPr>
          <w:trHeight w:val="521"/>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5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63"/>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41"/>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503"/>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9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9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6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50"/>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4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30"/>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337"/>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法定代表人或授权委托人（签字或盖章）：</w:t>
      </w:r>
      <w:r/>
    </w:p>
    <w:p>
      <w:pPr>
        <w:ind w:firstLine="5366"/>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年   月    日</w:t>
      </w:r>
      <w:r/>
    </w:p>
    <w:p>
      <w:pPr>
        <w:rPr>
          <w:rFonts w:hint="eastAsia" w:ascii="宋体" w:hAnsi="宋体" w:eastAsia="宋体" w:cs="宋体"/>
          <w:b/>
          <w:bCs/>
          <w:color w:val="auto"/>
          <w:sz w:val="24"/>
          <w:szCs w:val="21"/>
          <w:highlight w:val="none"/>
        </w:rPr>
        <w:outlineLvl w:val="0"/>
      </w:pPr>
      <w:r>
        <w:rPr>
          <w:rFonts w:hint="eastAsia" w:ascii="宋体" w:hAnsi="宋体" w:eastAsia="宋体" w:cs="宋体"/>
          <w:b/>
          <w:bCs/>
          <w:color w:val="auto"/>
          <w:sz w:val="24"/>
          <w:szCs w:val="21"/>
          <w:highlight w:val="none"/>
        </w:rPr>
        <w:t xml:space="preserve">注：后附评分标准中要求的相关人员材料扫描件。</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jc w:val="center"/>
        <w:spacing w:line="360" w:lineRule="auto"/>
        <w:shd w:val="clear" w:color="auto" w:fil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（2）拟派项目</w:t>
      </w:r>
      <w:r>
        <w:rPr>
          <w:rFonts w:hint="eastAsia" w:ascii="宋体" w:hAnsi="宋体" w:eastAsia="宋体" w:cs="宋体"/>
          <w:b/>
          <w:bCs/>
          <w:color w:val="auto"/>
          <w:sz w:val="24"/>
          <w:szCs w:val="24"/>
          <w:highlight w:val="none"/>
          <w:lang w:val="en-US" w:eastAsia="zh-CN"/>
        </w:rPr>
        <w:t xml:space="preserve">负责人</w:t>
      </w:r>
      <w:r>
        <w:rPr>
          <w:rFonts w:hint="eastAsia" w:ascii="宋体" w:hAnsi="宋体" w:eastAsia="宋体" w:cs="宋体"/>
          <w:b/>
          <w:bCs/>
          <w:color w:val="auto"/>
          <w:sz w:val="24"/>
          <w:szCs w:val="24"/>
          <w:highlight w:val="none"/>
        </w:rPr>
        <w:t xml:space="preserve">简历</w:t>
      </w:r>
      <w:r>
        <w:rPr>
          <w:rFonts w:hint="eastAsia" w:ascii="宋体" w:hAnsi="宋体" w:eastAsia="宋体" w:cs="宋体"/>
          <w:b/>
          <w:bCs/>
          <w:color w:val="auto"/>
          <w:sz w:val="24"/>
          <w:szCs w:val="24"/>
          <w:highlight w:val="none"/>
          <w:lang w:val="en-US" w:eastAsia="zh-CN"/>
        </w:rPr>
        <w:t xml:space="preserve">表</w:t>
      </w:r>
      <w:r/>
    </w:p>
    <w:p>
      <w:pPr>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名称</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4"/>
          <w:szCs w:val="24"/>
          <w:highlight w:val="none"/>
        </w:rPr>
        <w:t xml:space="preserve">（盖章）　                           </w:t>
      </w:r>
      <w:r/>
    </w:p>
    <w:p>
      <w:pPr>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JSZC-320214-XXGC-G2026-0005</w:t>
      </w:r>
      <w:r/>
    </w:p>
    <w:tbl>
      <w:tblPr>
        <w:tblStyle w:val="680"/>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姓  名</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性别</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年  龄</w:t>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学  历</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48"/>
        </w:trPr>
        <w:tc>
          <w:tcPr>
            <w:tcBorders>
              <w:left w:val="single" w:color="auto" w:sz="4" w:space="0"/>
            </w:tcBorders>
            <w:tcW w:w="1108"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职务</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职  称</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资格证书号</w:t>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参加工作时间</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2565"/>
        </w:trPr>
        <w:tc>
          <w:tcPr>
            <w:tcBorders>
              <w:left w:val="single" w:color="auto" w:sz="4" w:space="0"/>
            </w:tcBorders>
            <w:tcW w:w="1108"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以往工作经历</w:t>
            </w:r>
            <w:r/>
          </w:p>
        </w:tc>
        <w:tc>
          <w:tcPr>
            <w:gridSpan w:val="11"/>
            <w:tcBorders>
              <w:left w:val="single" w:color="auto" w:sz="4" w:space="0"/>
            </w:tcBorders>
            <w:tcW w:w="8589" w:type="dxa"/>
            <w:vAlign w:val="top"/>
            <w:textDirection w:val="lrTb"/>
            <w:noWrap w:val="false"/>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被服务单位</w:t>
            </w:r>
            <w:r/>
          </w:p>
        </w:tc>
        <w:tc>
          <w:tcPr>
            <w:gridSpan w:val="3"/>
            <w:tcBorders>
              <w:left w:val="single" w:color="auto" w:sz="4" w:space="0"/>
            </w:tcBorders>
            <w:tcW w:w="2209"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项目名称</w:t>
            </w:r>
            <w:r/>
          </w:p>
        </w:tc>
        <w:tc>
          <w:tcPr>
            <w:gridSpan w:val="2"/>
            <w:tcBorders>
              <w:left w:val="single" w:color="auto" w:sz="4" w:space="0"/>
            </w:tcBorders>
            <w:tcW w:w="1351"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规模面积</w:t>
            </w:r>
            <w:r/>
          </w:p>
        </w:tc>
        <w:tc>
          <w:tcPr>
            <w:gridSpan w:val="2"/>
            <w:tcBorders>
              <w:left w:val="single" w:color="auto" w:sz="4" w:space="0"/>
            </w:tcBorders>
            <w:tcW w:w="2088"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服务期限</w:t>
            </w:r>
            <w:r/>
          </w:p>
        </w:tc>
        <w:tc>
          <w:tcPr>
            <w:gridSpan w:val="2"/>
            <w:tcBorders>
              <w:left w:val="single" w:color="auto" w:sz="4" w:space="0"/>
            </w:tcBorders>
            <w:tcW w:w="1456"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bl>
    <w:p>
      <w:pPr>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left"/>
        <w:shd w:val="clear" w:color="auto" w:fill="auto"/>
        <w:rPr>
          <w:rFonts w:hint="eastAsia" w:ascii="宋体" w:hAnsi="宋体" w:eastAsia="宋体" w:cs="宋体"/>
          <w:bCs/>
          <w:color w:val="auto"/>
          <w:sz w:val="22"/>
          <w:highlight w:val="none"/>
          <w:lang w:val="en-US" w:eastAsia="zh-CN"/>
        </w:rPr>
        <w:outlineLvl w:val="0"/>
      </w:pPr>
      <w:r>
        <w:rPr>
          <w:rFonts w:hint="eastAsia" w:ascii="宋体" w:hAnsi="宋体" w:eastAsia="宋体" w:cs="宋体"/>
          <w:bCs/>
          <w:color w:val="auto"/>
          <w:szCs w:val="21"/>
          <w:highlight w:val="none"/>
        </w:rPr>
        <w:t xml:space="preserve">注：1.</w:t>
      </w:r>
      <w:r>
        <w:rPr>
          <w:rFonts w:hint="eastAsia" w:ascii="宋体" w:hAnsi="宋体" w:eastAsia="宋体" w:cs="宋体"/>
          <w:bCs/>
          <w:color w:val="auto"/>
          <w:sz w:val="22"/>
          <w:highlight w:val="none"/>
        </w:rPr>
        <w:t xml:space="preserve">上表可自行延长</w:t>
      </w:r>
      <w:r>
        <w:rPr>
          <w:rFonts w:hint="eastAsia" w:ascii="宋体" w:hAnsi="宋体" w:eastAsia="宋体" w:cs="宋体"/>
          <w:bCs/>
          <w:color w:val="auto"/>
          <w:sz w:val="22"/>
          <w:highlight w:val="none"/>
          <w:lang w:eastAsia="zh-CN"/>
        </w:rPr>
        <w:t xml:space="preserve">，</w:t>
      </w:r>
      <w:r>
        <w:rPr>
          <w:rFonts w:hint="eastAsia" w:ascii="宋体" w:hAnsi="宋体" w:eastAsia="宋体" w:cs="宋体"/>
          <w:bCs/>
          <w:color w:val="auto"/>
          <w:sz w:val="22"/>
          <w:highlight w:val="none"/>
          <w:lang w:val="en-US" w:eastAsia="zh-CN"/>
        </w:rPr>
        <w:t xml:space="preserve">但不得改变文本格式。</w:t>
      </w:r>
      <w:r/>
    </w:p>
    <w:p>
      <w:pPr>
        <w:numPr>
          <w:ilvl w:val="0"/>
          <w:numId w:val="0"/>
        </w:numPr>
        <w:ind w:firstLine="440"/>
        <w:jc w:val="left"/>
        <w:shd w:val="clear" w:color="auto" w:fill="auto"/>
        <w:rPr>
          <w:rFonts w:hint="eastAsia" w:ascii="宋体" w:hAnsi="宋体" w:eastAsia="宋体" w:cs="宋体"/>
          <w:bCs/>
          <w:color w:val="auto"/>
          <w:sz w:val="22"/>
          <w:highlight w:val="none"/>
          <w:lang w:val="en-US" w:eastAsia="zh-CN"/>
        </w:rPr>
        <w:outlineLvl w:val="0"/>
      </w:pPr>
      <w:r>
        <w:rPr>
          <w:rFonts w:hint="eastAsia" w:ascii="宋体" w:hAnsi="宋体" w:eastAsia="宋体" w:cs="宋体"/>
          <w:bCs/>
          <w:color w:val="auto"/>
          <w:sz w:val="22"/>
          <w:highlight w:val="none"/>
          <w:lang w:val="en-US" w:eastAsia="zh-CN"/>
        </w:rPr>
        <w:t xml:space="preserve">2.人员相关证明材料应按招标文件要求提供，并附在本表之后。</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shd w:val="clear" w:color="auto" w:fill="auto"/>
        <w:rPr>
          <w:rFonts w:hint="eastAsia" w:ascii="宋体" w:hAnsi="宋体" w:eastAsia="宋体" w:cs="宋体"/>
          <w:b/>
          <w:color w:val="auto"/>
          <w:sz w:val="24"/>
          <w:szCs w:val="24"/>
          <w:highlight w:val="none"/>
          <w:lang w:eastAsia="zh-CN"/>
        </w:rPr>
        <w:outlineLvl w:val="2"/>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lang w:eastAsia="zh-CN"/>
        </w:rPr>
        <w:t xml:space="preserve">）投入本项目的车辆和设备明细表（格式见附件）：</w:t>
      </w:r>
      <w:r/>
    </w:p>
    <w:p>
      <w:pPr>
        <w:pStyle w:val="708"/>
        <w:shd w:val="clear" w:color="auto" w:fill="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 xml:space="preserve">投入本项目的车辆和设备明细表</w:t>
      </w:r>
      <w:r/>
    </w:p>
    <w:p>
      <w:pPr>
        <w:pStyle w:val="708"/>
        <w:jc w:val="left"/>
        <w:shd w:val="clear" w:color="auto" w:fill="auto"/>
        <w:rPr>
          <w:rFonts w:hint="eastAsia" w:ascii="宋体" w:hAnsi="宋体" w:eastAsia="宋体" w:cs="宋体"/>
          <w:b/>
          <w:bCs w:val="0"/>
          <w:color w:val="auto"/>
          <w:highlight w:val="none"/>
        </w:rPr>
      </w:pPr>
      <w:r>
        <w:rPr>
          <w:rFonts w:hint="eastAsia" w:ascii="宋体" w:hAnsi="宋体" w:eastAsia="宋体" w:cs="宋体"/>
          <w:b/>
          <w:bCs w:val="0"/>
          <w:color w:val="auto"/>
          <w:sz w:val="24"/>
          <w:szCs w:val="24"/>
          <w:highlight w:val="none"/>
        </w:rPr>
        <w:t xml:space="preserve"> 采购项目编号：</w:t>
      </w:r>
      <w:r>
        <w:rPr>
          <w:rFonts w:hint="eastAsia" w:ascii="宋体" w:hAnsi="宋体" w:eastAsia="宋体" w:cs="宋体"/>
          <w:b/>
          <w:bCs w:val="0"/>
          <w:color w:val="auto"/>
          <w:sz w:val="24"/>
          <w:szCs w:val="24"/>
          <w:highlight w:val="none"/>
          <w:lang w:eastAsia="zh-CN"/>
        </w:rPr>
        <w:t xml:space="preserve">JSZC-320214-XXGC-G2026-0005</w:t>
      </w:r>
      <w:r/>
    </w:p>
    <w:tbl>
      <w:tblPr>
        <w:tblStyle w:val="6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637"/>
        <w:gridCol w:w="839"/>
        <w:gridCol w:w="759"/>
        <w:gridCol w:w="845"/>
        <w:gridCol w:w="1160"/>
        <w:gridCol w:w="1160"/>
        <w:gridCol w:w="1305"/>
        <w:gridCol w:w="1277"/>
      </w:tblGrid>
      <w:tr>
        <w:trPr>
          <w:trHeight w:val="653"/>
        </w:trPr>
        <w:tc>
          <w:tcPr>
            <w:tcW w:w="674"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序号</w:t>
            </w:r>
            <w:r/>
          </w:p>
        </w:tc>
        <w:tc>
          <w:tcPr>
            <w:tcW w:w="1637"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机械或</w:t>
            </w:r>
            <w:r/>
          </w:p>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设备名称</w:t>
            </w:r>
            <w:r/>
          </w:p>
        </w:tc>
        <w:tc>
          <w:tcPr>
            <w:tcW w:w="839"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型号</w:t>
            </w:r>
            <w:r/>
          </w:p>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规格</w:t>
            </w:r>
            <w:r/>
          </w:p>
        </w:tc>
        <w:tc>
          <w:tcPr>
            <w:tcW w:w="759"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数量</w:t>
            </w:r>
            <w:r/>
          </w:p>
        </w:tc>
        <w:tc>
          <w:tcPr>
            <w:tcW w:w="845"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国别产地</w:t>
            </w:r>
            <w:r/>
          </w:p>
        </w:tc>
        <w:tc>
          <w:tcPr>
            <w:tcW w:w="1160"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制造</w:t>
            </w:r>
            <w:r/>
          </w:p>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年份</w:t>
            </w:r>
            <w:r/>
          </w:p>
        </w:tc>
        <w:tc>
          <w:tcPr>
            <w:tcW w:w="1160"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额定功率（kW）</w:t>
            </w:r>
            <w:r/>
          </w:p>
        </w:tc>
        <w:tc>
          <w:tcPr>
            <w:tcW w:w="1305"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生产</w:t>
            </w:r>
            <w:r/>
          </w:p>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能力</w:t>
            </w:r>
            <w:r/>
          </w:p>
        </w:tc>
        <w:tc>
          <w:tcPr>
            <w:tcBorders>
              <w:left w:val="single" w:color="auto" w:sz="4" w:space="0"/>
            </w:tcBorders>
            <w:tcW w:w="1277" w:type="dxa"/>
            <w:vAlign w:val="center"/>
            <w:textDirection w:val="lrTb"/>
            <w:noWrap/>
          </w:tcPr>
          <w:p>
            <w:pPr>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备注</w:t>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617"/>
        </w:trPr>
        <w:tc>
          <w:tcPr>
            <w:tcW w:w="674"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r>
    </w:tbl>
    <w:p>
      <w:pPr>
        <w:shd w:val="clear" w:color="auto" w:fill="auto"/>
        <w:rPr>
          <w:rFonts w:hint="eastAsia" w:ascii="宋体" w:hAnsi="宋体" w:eastAsia="宋体" w:cs="宋体"/>
          <w:b/>
          <w:bCs/>
          <w:color w:val="auto"/>
          <w:sz w:val="24"/>
          <w:szCs w:val="22"/>
          <w:highlight w:val="none"/>
        </w:rPr>
        <w:outlineLvl w:val="0"/>
      </w:pPr>
      <w:r>
        <w:rPr>
          <w:rFonts w:hint="eastAsia" w:ascii="宋体" w:hAnsi="宋体" w:eastAsia="宋体" w:cs="宋体"/>
          <w:b/>
          <w:bCs/>
          <w:color w:val="auto"/>
          <w:sz w:val="24"/>
          <w:szCs w:val="22"/>
          <w:highlight w:val="none"/>
        </w:rPr>
      </w:r>
      <w:r/>
    </w:p>
    <w:p>
      <w:pPr>
        <w:ind w:firstLine="3132"/>
        <w:spacing w:line="360" w:lineRule="auto"/>
        <w:shd w:val="clear" w:color="auto" w:fill="auto"/>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lang w:eastAsia="zh-CN"/>
        </w:rPr>
        <w:t xml:space="preserve">投标</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（盖章）：</w:t>
      </w:r>
      <w:r/>
    </w:p>
    <w:p>
      <w:pPr>
        <w:spacing w:line="360" w:lineRule="auto"/>
        <w:shd w:val="clear" w:color="auto" w:fill="auto"/>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法定代表人或法定代表人授权代表签字或盖章：</w:t>
      </w:r>
      <w:r/>
    </w:p>
    <w:p>
      <w:pPr>
        <w:pStyle w:val="708"/>
        <w:ind w:firstLine="4337"/>
        <w:jc w:val="both"/>
        <w:shd w:val="clear" w:color="auto" w:fill="auto"/>
        <w:rPr>
          <w:rFonts w:hint="eastAsia" w:ascii="宋体" w:hAnsi="宋体" w:eastAsia="宋体" w:cs="宋体"/>
          <w:b/>
          <w:color w:val="auto"/>
          <w:highlight w:val="none"/>
        </w:rPr>
        <w:outlineLvl w:val="9"/>
      </w:pPr>
      <w:r>
        <w:rPr>
          <w:rFonts w:hint="eastAsia" w:ascii="宋体" w:hAnsi="宋体" w:eastAsia="宋体" w:cs="宋体"/>
          <w:b/>
          <w:color w:val="auto"/>
          <w:sz w:val="24"/>
          <w:highlight w:val="none"/>
        </w:rPr>
        <w:t xml:space="preserve">日期：</w:t>
      </w:r>
      <w:r/>
    </w:p>
    <w:p>
      <w:pPr>
        <w:shd w:val="clear" w:color="auto" w:fill="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85"/>
        <w:shd w:val="clear" w:color="auto" w:fil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85"/>
        <w:shd w:val="clear" w:color="auto" w:fil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85"/>
        <w:shd w:val="clear" w:color="auto" w:fil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left"/>
        <w:rPr>
          <w:rFonts w:hint="eastAsia" w:ascii="宋体" w:hAnsi="宋体" w:eastAsia="宋体" w:cs="宋体"/>
          <w:b/>
          <w:bCs w:val="0"/>
          <w:color w:val="auto"/>
          <w:sz w:val="28"/>
          <w:szCs w:val="28"/>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rPr>
        <w:t xml:space="preserve">）投标偏离表（格式）</w:t>
      </w:r>
      <w:r/>
    </w:p>
    <w:p>
      <w:pPr>
        <w:ind w:firstLine="490"/>
        <w:jc w:val="center"/>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8"/>
          <w:szCs w:val="28"/>
          <w:highlight w:val="none"/>
        </w:rPr>
        <w:t xml:space="preserve">投标偏离表</w:t>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投标供应商名称（盖章）</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  </w:t>
      </w:r>
      <w:r/>
    </w:p>
    <w:p>
      <w:pPr>
        <w:spacing w:line="400" w:lineRule="exac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JSZC-320214-XXGC-G2026-0005</w:t>
      </w:r>
      <w:r/>
    </w:p>
    <w:tbl>
      <w:tblPr>
        <w:tblStyle w:val="680"/>
        <w:tblW w:w="9538"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1963"/>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color w:val="auto"/>
                <w:szCs w:val="20"/>
                <w:highlight w:val="none"/>
              </w:rPr>
              <w:suppressLineNumbers w:val="0"/>
            </w:pPr>
            <w:r>
              <w:rPr>
                <w:rFonts w:hint="eastAsia" w:ascii="宋体" w:hAnsi="宋体" w:eastAsia="宋体" w:cs="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0"/>
                <w:highlight w:val="none"/>
              </w:rPr>
              <w:suppressLineNumbers w:val="0"/>
            </w:pPr>
            <w:r>
              <w:rPr>
                <w:rFonts w:hint="eastAsia" w:ascii="宋体" w:hAnsi="宋体" w:eastAsia="宋体" w:cs="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0"/>
                <w:highlight w:val="none"/>
              </w:rPr>
              <w:suppressLineNumbers w:val="0"/>
            </w:pPr>
            <w:r>
              <w:rPr>
                <w:rFonts w:hint="eastAsia" w:ascii="宋体" w:hAnsi="宋体" w:eastAsia="宋体" w:cs="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0"/>
                <w:highlight w:val="none"/>
              </w:rPr>
              <w:suppressLineNumbers w:val="0"/>
            </w:pPr>
            <w:r>
              <w:rPr>
                <w:rFonts w:hint="eastAsia" w:ascii="宋体" w:hAnsi="宋体" w:eastAsia="宋体" w:cs="宋体"/>
                <w:bCs/>
                <w:color w:val="auto"/>
                <w:szCs w:val="20"/>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（2）如无任何服务偏离，请于本表 “偏离说明”中注明“无偏离”；</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w:t>
      </w:r>
      <w:r>
        <w:rPr>
          <w:rFonts w:hint="eastAsia" w:ascii="宋体" w:hAnsi="宋体" w:eastAsia="宋体" w:cs="宋体"/>
          <w:bCs/>
          <w:color w:val="auto"/>
          <w:sz w:val="24"/>
          <w:szCs w:val="24"/>
          <w:highlight w:val="none"/>
          <w:lang w:val="en-US" w:eastAsia="zh-CN"/>
        </w:rPr>
        <w:t xml:space="preserve">商务或技术</w:t>
      </w:r>
      <w:r>
        <w:rPr>
          <w:rFonts w:hint="eastAsia" w:ascii="宋体" w:hAnsi="宋体" w:eastAsia="宋体" w:cs="宋体"/>
          <w:bCs/>
          <w:color w:val="auto"/>
          <w:sz w:val="24"/>
          <w:szCs w:val="24"/>
          <w:highlight w:val="none"/>
        </w:rPr>
        <w:t xml:space="preserve">偏离项，请于本表中列明偏离内容，如需要可自行延长，其余无偏离内容不须赘述。</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keepLines w:val="0"/>
        <w:keepNext w:val="0"/>
        <w:pageBreakBefore w:val="0"/>
        <w:spacing w:line="360" w:lineRule="auto"/>
        <w:shd w:val="clear" w:color="auto" w:fill="auto"/>
        <w:widowControl w:val="off"/>
        <w:tabs>
          <w:tab w:val="left" w:pos="1260"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）评分标准中对应的所需证明材料（如有自行添加</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格式自拟</w:t>
      </w:r>
      <w:r>
        <w:rPr>
          <w:rFonts w:hint="eastAsia" w:ascii="宋体" w:hAnsi="宋体" w:eastAsia="宋体" w:cs="宋体"/>
          <w:b/>
          <w:bCs w:val="0"/>
          <w:color w:val="auto"/>
          <w:sz w:val="24"/>
          <w:szCs w:val="24"/>
          <w:highlight w:val="none"/>
        </w:rPr>
        <w:t xml:space="preserve">）</w:t>
      </w:r>
      <w:r/>
    </w:p>
    <w:p>
      <w:pPr>
        <w:pStyle w:val="681"/>
        <w:ind w:left="0" w:firstLine="0"/>
        <w:rPr>
          <w:rFonts w:hint="eastAsia"/>
          <w:highlight w:val="none"/>
        </w:rPr>
      </w:pPr>
      <w:r>
        <w:rPr>
          <w:rFonts w:hint="eastAsia"/>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w:t>
      </w:r>
      <w:r>
        <w:rPr>
          <w:rFonts w:hint="eastAsia" w:ascii="宋体" w:hAnsi="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其他</w:t>
      </w:r>
      <w:r>
        <w:rPr>
          <w:rFonts w:hint="eastAsia" w:ascii="宋体" w:hAnsi="宋体" w:eastAsia="宋体" w:cs="宋体"/>
          <w:b/>
          <w:bCs w:val="0"/>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投标人</w:t>
      </w:r>
      <w:r>
        <w:rPr>
          <w:rFonts w:hint="eastAsia" w:ascii="宋体" w:hAnsi="宋体" w:eastAsia="宋体" w:cs="宋体"/>
          <w:b/>
          <w:bCs w:val="0"/>
          <w:color w:val="auto"/>
          <w:sz w:val="24"/>
          <w:szCs w:val="24"/>
          <w:highlight w:val="none"/>
        </w:rPr>
        <w:t xml:space="preserve">认为有必要提供的声明和文件，如有</w:t>
      </w:r>
      <w:r>
        <w:rPr>
          <w:rFonts w:hint="eastAsia" w:ascii="宋体" w:hAnsi="宋体" w:eastAsia="宋体" w:cs="宋体"/>
          <w:b/>
          <w:bCs w:val="0"/>
          <w:color w:val="auto"/>
          <w:sz w:val="24"/>
          <w:szCs w:val="24"/>
          <w:highlight w:val="none"/>
          <w:lang w:val="en-US" w:eastAsia="zh-CN"/>
        </w:rPr>
        <w:t xml:space="preserve">自行添加，格式</w:t>
      </w:r>
      <w:r>
        <w:rPr>
          <w:rFonts w:hint="eastAsia" w:ascii="宋体" w:hAnsi="宋体" w:eastAsia="宋体" w:cs="宋体"/>
          <w:b/>
          <w:bCs w:val="0"/>
          <w:color w:val="auto"/>
          <w:sz w:val="24"/>
          <w:szCs w:val="24"/>
          <w:highlight w:val="none"/>
        </w:rPr>
        <w:t xml:space="preserve">自拟）</w:t>
      </w:r>
      <w:r/>
    </w:p>
    <w:p>
      <w:p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br w:type="page" w:clear="all"/>
      </w:r>
      <w:r/>
    </w:p>
    <w:p>
      <w:pPr>
        <w:spacing w:line="360" w:lineRule="auto"/>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十四</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SA"/>
        </w:rPr>
        <w:t xml:space="preserve">技术服务方案</w:t>
      </w:r>
      <w:r>
        <w:rPr>
          <w:rFonts w:hint="eastAsia" w:ascii="宋体" w:hAnsi="宋体" w:eastAsia="宋体" w:cs="宋体"/>
          <w:b/>
          <w:bCs w:val="0"/>
          <w:color w:val="auto"/>
          <w:sz w:val="24"/>
          <w:szCs w:val="24"/>
          <w:highlight w:val="none"/>
        </w:rPr>
        <w:t xml:space="preserve">（格式）</w:t>
      </w:r>
      <w:r/>
    </w:p>
    <w:p>
      <w:pPr>
        <w:ind w:firstLine="480"/>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ind w:firstLine="480"/>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技术服务方案</w:t>
      </w:r>
      <w:r/>
    </w:p>
    <w:p>
      <w:pPr>
        <w:pStyle w:val="709"/>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投标供应商应按评分点编制完整的服务方案，以便评审。</w:t>
      </w:r>
      <w:r/>
    </w:p>
    <w:p>
      <w:pPr>
        <w:pStyle w:val="709"/>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0"/>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highlight w:val="none"/>
        </w:rPr>
      </w:pPr>
      <w:r>
        <w:rPr>
          <w:highlight w:val="none"/>
        </w:rPr>
        <w:t xml:space="preserve"> </w:t>
      </w:r>
      <w:r/>
    </w:p>
    <w:p>
      <w:pPr>
        <w:pStyle w:val="689"/>
      </w:pPr>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楷体_GB2312">
    <w:panose1 w:val="02010609060101010101"/>
  </w:font>
  <w:font w:name="黑体">
    <w:panose1 w:val="02010609060101010101"/>
  </w:font>
  <w:font w:name="华文中宋">
    <w:panose1 w:val="02010600040101010101"/>
  </w:font>
  <w:font w:name="Courier New">
    <w:panose1 w:val="02070309020205020404"/>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87"/>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87"/>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79"/>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79"/>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9"/>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9"/>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9"/>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9"/>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9"/>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9"/>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679"/>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679"/>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679"/>
    <w:link w:val="41"/>
    <w:uiPriority w:val="99"/>
  </w:style>
  <w:style w:type="character" w:styleId="44">
    <w:name w:val="Footer Char"/>
    <w:basedOn w:val="679"/>
    <w:link w:val="687"/>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687"/>
    <w:uiPriority w:val="99"/>
  </w:style>
  <w:style w:type="table" w:styleId="47">
    <w:name w:val="Table Grid"/>
    <w:basedOn w:val="68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9"/>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9"/>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81"/>
    <w:link w:val="706"/>
    <w:uiPriority w:val="0"/>
    <w:qFormat/>
    <w:pPr>
      <w:jc w:val="both"/>
      <w:widowControl w:val="off"/>
    </w:pPr>
    <w:rPr>
      <w:rFonts w:hint="default" w:ascii="Times New Roman" w:hAnsi="Times New Roman" w:eastAsia="宋体" w:cs="Times New Roman"/>
      <w:sz w:val="21"/>
      <w:lang w:eastAsia="zh-CN"/>
    </w:rPr>
  </w:style>
  <w:style w:type="character" w:styleId="679" w:default="1">
    <w:name w:val="Default Paragraph Font"/>
    <w:uiPriority w:val="0"/>
    <w:semiHidden/>
    <w:qFormat/>
  </w:style>
  <w:style w:type="table" w:styleId="680" w:default="1">
    <w:name w:val="Normal Table"/>
    <w:uiPriority w:val="0"/>
    <w:semiHidden/>
    <w:qFormat/>
    <w:tblPr>
      <w:tblCellMar>
        <w:left w:w="108" w:type="dxa"/>
        <w:top w:w="0" w:type="dxa"/>
        <w:right w:w="108" w:type="dxa"/>
        <w:bottom w:w="0" w:type="dxa"/>
      </w:tblCellMar>
    </w:tblPr>
  </w:style>
  <w:style w:type="paragraph" w:styleId="681">
    <w:name w:val="index 4"/>
    <w:basedOn w:val="678"/>
    <w:next w:val="678"/>
    <w:uiPriority w:val="99"/>
    <w:qFormat/>
    <w:pPr>
      <w:ind w:left="600"/>
    </w:pPr>
    <w:rPr>
      <w:szCs w:val="24"/>
    </w:rPr>
  </w:style>
  <w:style w:type="paragraph" w:styleId="682">
    <w:name w:val="annotation text"/>
    <w:basedOn w:val="678"/>
    <w:uiPriority w:val="99"/>
    <w:semiHidden/>
    <w:unhideWhenUsed/>
    <w:qFormat/>
    <w:pPr>
      <w:jc w:val="left"/>
    </w:pPr>
  </w:style>
  <w:style w:type="paragraph" w:styleId="683">
    <w:name w:val="Body Text"/>
    <w:basedOn w:val="678"/>
    <w:next w:val="684"/>
    <w:uiPriority w:val="0"/>
    <w:qFormat/>
    <w:pPr>
      <w:ind w:firstLine="0"/>
      <w:spacing w:line="240" w:lineRule="auto"/>
    </w:pPr>
    <w:rPr>
      <w:rFonts w:eastAsia="Arial"/>
      <w:sz w:val="21"/>
    </w:rPr>
  </w:style>
  <w:style w:type="paragraph" w:styleId="684">
    <w:name w:val="toc 2"/>
    <w:basedOn w:val="678"/>
    <w:next w:val="678"/>
    <w:uiPriority w:val="39"/>
    <w:unhideWhenUsed/>
    <w:qFormat/>
    <w:pPr>
      <w:ind w:left="283" w:right="0" w:firstLine="0"/>
      <w:spacing w:after="57"/>
    </w:pPr>
  </w:style>
  <w:style w:type="paragraph" w:styleId="685">
    <w:name w:val="Block Text"/>
    <w:basedOn w:val="678"/>
    <w:uiPriority w:val="99"/>
    <w:qFormat/>
    <w:pPr>
      <w:ind w:left="420" w:right="33"/>
      <w:jc w:val="left"/>
    </w:pPr>
    <w:rPr>
      <w:sz w:val="24"/>
    </w:rPr>
  </w:style>
  <w:style w:type="paragraph" w:styleId="686">
    <w:name w:val="Plain Text"/>
    <w:basedOn w:val="678"/>
    <w:next w:val="684"/>
    <w:uiPriority w:val="99"/>
    <w:qFormat/>
    <w:rPr>
      <w:rFonts w:ascii="宋体" w:hAnsi="Courier New"/>
    </w:rPr>
  </w:style>
  <w:style w:type="paragraph" w:styleId="687">
    <w:name w:val="Footer"/>
    <w:basedOn w:val="678"/>
    <w:uiPriority w:val="99"/>
    <w:unhideWhenUsed/>
    <w:qFormat/>
    <w:pPr>
      <w:spacing w:after="0" w:line="240" w:lineRule="auto"/>
      <w:tabs>
        <w:tab w:val="center" w:pos="7143" w:leader="none"/>
        <w:tab w:val="right" w:pos="14287" w:leader="none"/>
      </w:tabs>
    </w:pPr>
    <w:rPr>
      <w:sz w:val="21"/>
      <w:szCs w:val="22"/>
    </w:rPr>
  </w:style>
  <w:style w:type="paragraph" w:styleId="688">
    <w:name w:val="Normal (Web)"/>
    <w:basedOn w:val="678"/>
    <w:uiPriority w:val="99"/>
    <w:qFormat/>
    <w:pPr>
      <w:ind w:firstLine="420"/>
      <w:jc w:val="left"/>
      <w:spacing w:before="100" w:beforeAutospacing="1" w:after="100" w:afterAutospacing="1" w:line="288" w:lineRule="auto"/>
      <w:widowControl/>
    </w:pPr>
    <w:rPr>
      <w:rFonts w:hAnsi="宋体"/>
    </w:rPr>
  </w:style>
  <w:style w:type="paragraph" w:styleId="689" w:customStyle="1">
    <w:name w:val="正文文本111"/>
    <w:basedOn w:val="678"/>
    <w:uiPriority w:val="99"/>
    <w:qFormat/>
    <w:rPr>
      <w:rFonts w:ascii="华文中宋" w:eastAsia="华文中宋"/>
      <w:bCs/>
      <w:sz w:val="28"/>
    </w:rPr>
  </w:style>
  <w:style w:type="paragraph" w:styleId="690" w:customStyle="1">
    <w:name w:val="标题 411"/>
    <w:basedOn w:val="678"/>
    <w:next w:val="678"/>
    <w:uiPriority w:val="9"/>
    <w:unhideWhenUsed/>
    <w:qFormat/>
    <w:pPr>
      <w:keepLines/>
      <w:keepNext/>
      <w:spacing w:before="320" w:after="200"/>
      <w:outlineLvl w:val="3"/>
    </w:pPr>
    <w:rPr>
      <w:rFonts w:ascii="Arial" w:hAnsi="Arial" w:eastAsia="Arial" w:cs="Arial"/>
      <w:b/>
      <w:bCs/>
      <w:sz w:val="26"/>
      <w:szCs w:val="26"/>
    </w:rPr>
  </w:style>
  <w:style w:type="paragraph" w:styleId="691" w:customStyle="1">
    <w:name w:val="普通正文"/>
    <w:basedOn w:val="678"/>
    <w:uiPriority w:val="0"/>
    <w:qFormat/>
    <w:pPr>
      <w:ind w:firstLine="480"/>
      <w:jc w:val="left"/>
      <w:spacing w:before="120" w:after="120" w:line="360" w:lineRule="auto"/>
    </w:pPr>
    <w:rPr>
      <w:rFonts w:ascii="Arial" w:hAnsi="Arial"/>
      <w:sz w:val="24"/>
      <w:szCs w:val="24"/>
    </w:rPr>
  </w:style>
  <w:style w:type="paragraph" w:styleId="692" w:customStyle="1">
    <w:name w:val="标题 31"/>
    <w:basedOn w:val="678"/>
    <w:next w:val="693"/>
    <w:uiPriority w:val="0"/>
    <w:qFormat/>
    <w:pPr>
      <w:keepLines/>
      <w:keepNext/>
      <w:spacing w:before="260" w:after="260" w:line="416" w:lineRule="auto"/>
      <w:outlineLvl w:val="2"/>
    </w:pPr>
    <w:rPr>
      <w:b/>
      <w:bCs/>
      <w:sz w:val="32"/>
      <w:szCs w:val="32"/>
    </w:rPr>
  </w:style>
  <w:style w:type="paragraph" w:styleId="693" w:customStyle="1">
    <w:name w:val="正文缩进1"/>
    <w:basedOn w:val="678"/>
    <w:uiPriority w:val="0"/>
    <w:qFormat/>
    <w:pPr>
      <w:ind w:firstLine="420"/>
    </w:pPr>
    <w:rPr>
      <w:sz w:val="20"/>
    </w:rPr>
  </w:style>
  <w:style w:type="paragraph" w:styleId="694" w:customStyle="1">
    <w:name w:val="普通(网站)1"/>
    <w:basedOn w:val="678"/>
    <w:uiPriority w:val="99"/>
    <w:qFormat/>
    <w:pPr>
      <w:jc w:val="left"/>
      <w:spacing w:before="100" w:beforeAutospacing="1" w:after="100" w:afterAutospacing="1"/>
      <w:widowControl/>
    </w:pPr>
    <w:rPr>
      <w:rFonts w:ascii="宋体" w:hAnsi="宋体" w:cs="宋体"/>
      <w:sz w:val="24"/>
      <w:szCs w:val="24"/>
    </w:rPr>
  </w:style>
  <w:style w:type="character" w:styleId="695" w:customStyle="1">
    <w:name w:val="批注引用1"/>
    <w:link w:val="678"/>
    <w:uiPriority w:val="0"/>
    <w:semiHidden/>
    <w:qFormat/>
    <w:rPr>
      <w:rFonts w:hint="default" w:ascii="Times New Roman" w:hAnsi="Times New Roman" w:eastAsia="宋体" w:cs="Times New Roman"/>
      <w:sz w:val="21"/>
      <w:lang w:eastAsia="zh-CN"/>
    </w:rPr>
  </w:style>
  <w:style w:type="paragraph" w:styleId="696" w:customStyle="1">
    <w:name w:val="标题 41"/>
    <w:basedOn w:val="678"/>
    <w:next w:val="693"/>
    <w:uiPriority w:val="0"/>
    <w:qFormat/>
    <w:pPr>
      <w:keepLines/>
      <w:keepNext/>
      <w:spacing w:before="280" w:after="290" w:line="376" w:lineRule="auto"/>
      <w:outlineLvl w:val="3"/>
    </w:pPr>
    <w:rPr>
      <w:rFonts w:ascii="Arial" w:hAnsi="Arial" w:eastAsia="黑体"/>
      <w:b/>
      <w:bCs/>
      <w:sz w:val="28"/>
      <w:szCs w:val="28"/>
    </w:rPr>
  </w:style>
  <w:style w:type="paragraph" w:styleId="69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698" w:customStyle="1">
    <w:name w:val="正文文本1"/>
    <w:basedOn w:val="678"/>
    <w:next w:val="699"/>
    <w:uiPriority w:val="0"/>
    <w:qFormat/>
    <w:rPr>
      <w:rFonts w:ascii="楷体_GB2312" w:hAnsi="Arial" w:eastAsia="楷体_GB2312"/>
      <w:sz w:val="28"/>
      <w:szCs w:val="28"/>
    </w:rPr>
  </w:style>
  <w:style w:type="paragraph" w:styleId="699" w:customStyle="1">
    <w:name w:val="列表1"/>
    <w:basedOn w:val="678"/>
    <w:uiPriority w:val="0"/>
    <w:qFormat/>
    <w:pPr>
      <w:ind w:left="200" w:hanging="200"/>
    </w:pPr>
  </w:style>
  <w:style w:type="paragraph" w:styleId="700" w:customStyle="1">
    <w:name w:val="正文文本11"/>
    <w:uiPriority w:val="0"/>
    <w:qFormat/>
    <w:pPr>
      <w:jc w:val="both"/>
      <w:widowControl w:val="off"/>
    </w:pPr>
    <w:rPr>
      <w:rFonts w:hint="default" w:ascii="Times New Roman" w:hAnsi="Times New Roman" w:eastAsia="宋体" w:cs="Times New Roman"/>
      <w:sz w:val="18"/>
      <w:lang w:val="en-US" w:eastAsia="zh-CN" w:bidi="ar-SA"/>
    </w:rPr>
  </w:style>
  <w:style w:type="paragraph" w:styleId="701" w:customStyle="1">
    <w:name w:val="表格文字"/>
    <w:basedOn w:val="678"/>
    <w:next w:val="683"/>
    <w:uiPriority w:val="0"/>
    <w:qFormat/>
    <w:pPr>
      <w:jc w:val="left"/>
      <w:spacing w:line="288" w:lineRule="auto"/>
    </w:pPr>
    <w:rPr>
      <w:rFonts w:ascii="Times New Roman" w:hAnsi="Times New Roman" w:eastAsia="宋体" w:cs="Times New Roman"/>
      <w:szCs w:val="20"/>
    </w:rPr>
  </w:style>
  <w:style w:type="paragraph" w:styleId="702" w:customStyle="1">
    <w:name w:val="_Style 1"/>
    <w:basedOn w:val="678"/>
    <w:uiPriority w:val="0"/>
    <w:qFormat/>
    <w:pPr>
      <w:ind w:firstLine="420"/>
      <w:spacing w:line="360" w:lineRule="auto"/>
    </w:pPr>
    <w:rPr>
      <w:rFonts w:ascii="Calibri" w:hAnsi="Calibri"/>
      <w:sz w:val="24"/>
      <w:szCs w:val="22"/>
    </w:rPr>
  </w:style>
  <w:style w:type="paragraph" w:styleId="703" w:customStyle="1">
    <w:name w:val="正文首行缩进11"/>
    <w:basedOn w:val="689"/>
    <w:uiPriority w:val="0"/>
    <w:qFormat/>
    <w:pPr>
      <w:ind w:firstLine="420"/>
      <w:spacing w:after="120"/>
    </w:pPr>
    <w:rPr>
      <w:rFonts w:ascii="Times New Roman" w:eastAsia="宋体"/>
      <w:sz w:val="21"/>
      <w:szCs w:val="24"/>
    </w:rPr>
  </w:style>
  <w:style w:type="paragraph" w:styleId="704" w:customStyle="1">
    <w:name w:val="正文文本12"/>
    <w:basedOn w:val="678"/>
    <w:next w:val="678"/>
    <w:uiPriority w:val="0"/>
    <w:qFormat/>
    <w:rPr>
      <w:rFonts w:ascii="楷体_GB2312" w:hAnsi="Arial" w:eastAsia="楷体_GB2312"/>
      <w:sz w:val="28"/>
      <w:szCs w:val="28"/>
    </w:rPr>
  </w:style>
  <w:style w:type="character" w:styleId="705" w:customStyle="1">
    <w:name w:val="HTML 打字机1"/>
    <w:link w:val="678"/>
    <w:uiPriority w:val="99"/>
    <w:qFormat/>
    <w:rPr>
      <w:rFonts w:ascii="宋体" w:hAnsi="宋体" w:eastAsia="宋体" w:cs="宋体"/>
      <w:sz w:val="24"/>
      <w:szCs w:val="24"/>
    </w:rPr>
  </w:style>
  <w:style w:type="character" w:styleId="706" w:customStyle="1">
    <w:name w:val="超链接1"/>
    <w:link w:val="678"/>
    <w:uiPriority w:val="0"/>
    <w:qFormat/>
    <w:rPr>
      <w:color w:val="0000ff"/>
      <w:u w:val="single"/>
    </w:rPr>
  </w:style>
  <w:style w:type="paragraph" w:styleId="707" w:customStyle="1">
    <w:name w:val="普通文字"/>
    <w:basedOn w:val="678"/>
    <w:next w:val="678"/>
    <w:uiPriority w:val="99"/>
    <w:qFormat/>
    <w:rPr>
      <w:rFonts w:ascii="宋体" w:hAnsi="Times New Roman" w:eastAsia="宋体" w:cs="Times New Roman"/>
      <w:sz w:val="24"/>
      <w:szCs w:val="20"/>
      <w:u w:val="none"/>
    </w:rPr>
  </w:style>
  <w:style w:type="paragraph" w:styleId="708" w:customStyle="1">
    <w:name w:val="样式 小四 段前: 5 磅 段后: 5 磅 首行缩进:  2 字符"/>
    <w:basedOn w:val="678"/>
    <w:uiPriority w:val="0"/>
    <w:qFormat/>
    <w:pPr>
      <w:jc w:val="center"/>
      <w:spacing w:line="360" w:lineRule="auto"/>
    </w:pPr>
    <w:rPr>
      <w:rFonts w:ascii="宋体" w:hAnsi="宋体"/>
      <w:bCs/>
      <w:color w:val="ff0000"/>
      <w:sz w:val="24"/>
      <w:szCs w:val="24"/>
    </w:rPr>
  </w:style>
  <w:style w:type="paragraph" w:styleId="709">
    <w:name w:val="List Paragraph"/>
    <w:basedOn w:val="678"/>
    <w:uiPriority w:val="34"/>
    <w:qFormat/>
    <w:pPr>
      <w:contextualSpacing/>
      <w:ind w:left="720"/>
    </w:pPr>
    <w:rPr>
      <w:sz w:val="21"/>
      <w:szCs w:val="22"/>
    </w:rPr>
  </w:style>
  <w:style w:type="paragraph" w:styleId="710" w:customStyle="1">
    <w:name w:val="列出段落"/>
    <w:basedOn w:val="678"/>
    <w:uiPriority w:val="99"/>
    <w:qFormat/>
    <w:pPr>
      <w:contextualSpacing/>
      <w:ind w:left="720"/>
      <w:jc w:val="left"/>
      <w:widowControl/>
    </w:pPr>
    <w:rPr>
      <w:rFonts w:ascii="Calibri" w:hAnsi="Calibri"/>
      <w:sz w:val="24"/>
      <w:szCs w:val="24"/>
      <w:lang w:eastAsia="en-US" w:bidi="en-US"/>
    </w:rPr>
  </w:style>
  <w:style w:type="numbering" w:styleId="188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云端</dc:creator>
  <cp:lastModifiedBy>季海云</cp:lastModifiedBy>
  <cp:revision>2</cp:revision>
  <dcterms:created xsi:type="dcterms:W3CDTF">2026-06-08T02:45:00Z</dcterms:created>
  <dcterms:modified xsi:type="dcterms:W3CDTF">2026-06-08T07:05:46Z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32E3EDAF50D04086B63E24E56701B521_13</vt:lpwstr>
  </property>
  <property fmtid="{D5CDD505-2E9C-101B-9397-08002B2CF9AE}" pid="4" name="KSOTemplateDocerSaveRecord">
    <vt:lpwstr>eyJoZGlkIjoiYjczZWIwZjI0Yjg0MmY5NjE0NmEwNTc2NDJkNzk0ZWQiLCJ1c2VySWQiOiIxNTQxNzY4NTc0In0=</vt:lpwstr>
  </property>
</Properties>
</file>